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A2" w:rsidRPr="00F6301C" w:rsidRDefault="00441A23" w:rsidP="00F6301C">
      <w:pPr>
        <w:pStyle w:val="a3"/>
        <w:snapToGrid w:val="0"/>
        <w:spacing w:beforeLines="50" w:before="159" w:line="360" w:lineRule="auto"/>
        <w:jc w:val="center"/>
        <w:rPr>
          <w:rFonts w:hAnsi="宋体" w:cs="宋体"/>
          <w:b/>
          <w:sz w:val="28"/>
          <w:szCs w:val="28"/>
        </w:rPr>
      </w:pPr>
      <w:r>
        <w:rPr>
          <w:rFonts w:hAnsi="宋体" w:cs="宋体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11176000</wp:posOffset>
            </wp:positionH>
            <wp:positionV relativeFrom="topMargin">
              <wp:posOffset>10960100</wp:posOffset>
            </wp:positionV>
            <wp:extent cx="355600" cy="330200"/>
            <wp:effectExtent l="0" t="0" r="6350" b="0"/>
            <wp:wrapNone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8FB" w:rsidRPr="00F6301C">
        <w:rPr>
          <w:rFonts w:hAnsi="宋体" w:cs="宋体" w:hint="eastAsia"/>
          <w:b/>
          <w:sz w:val="28"/>
          <w:szCs w:val="28"/>
        </w:rPr>
        <w:t>第一</w:t>
      </w:r>
      <w:r w:rsidR="001F22C6" w:rsidRPr="00F6301C">
        <w:rPr>
          <w:rFonts w:hAnsi="宋体" w:cs="宋体" w:hint="eastAsia"/>
          <w:b/>
          <w:sz w:val="28"/>
          <w:szCs w:val="28"/>
        </w:rPr>
        <w:t>单元</w:t>
      </w:r>
      <w:r w:rsidR="00AE34BE" w:rsidRPr="00F6301C">
        <w:rPr>
          <w:rFonts w:hAnsi="宋体" w:cs="宋体" w:hint="eastAsia"/>
          <w:b/>
          <w:sz w:val="28"/>
          <w:szCs w:val="28"/>
        </w:rPr>
        <w:t xml:space="preserve">　</w:t>
      </w:r>
      <w:r w:rsidR="002208FB" w:rsidRPr="00F6301C">
        <w:rPr>
          <w:rFonts w:hAnsi="宋体" w:cs="宋体" w:hint="eastAsia"/>
          <w:b/>
          <w:sz w:val="28"/>
          <w:szCs w:val="28"/>
        </w:rPr>
        <w:t>初识</w:t>
      </w:r>
      <w:r w:rsidR="001F22C6" w:rsidRPr="00F6301C">
        <w:rPr>
          <w:rFonts w:hAnsi="宋体" w:cs="宋体" w:hint="eastAsia"/>
          <w:b/>
          <w:sz w:val="28"/>
          <w:szCs w:val="28"/>
        </w:rPr>
        <w:t>数据与计算</w:t>
      </w:r>
    </w:p>
    <w:p w:rsidR="00EF68A2" w:rsidRPr="00F6301C" w:rsidRDefault="002208FB" w:rsidP="00F6301C">
      <w:pPr>
        <w:spacing w:afterLines="50" w:after="159" w:line="360" w:lineRule="auto"/>
        <w:jc w:val="center"/>
        <w:rPr>
          <w:b/>
          <w:sz w:val="28"/>
          <w:szCs w:val="28"/>
        </w:rPr>
      </w:pPr>
      <w:r w:rsidRPr="00F6301C">
        <w:rPr>
          <w:rFonts w:ascii="Times New Roman" w:eastAsia="宋体" w:hAnsi="Times New Roman" w:cs="宋体" w:hint="eastAsia"/>
          <w:b/>
          <w:sz w:val="28"/>
          <w:szCs w:val="28"/>
        </w:rPr>
        <w:t>1</w:t>
      </w:r>
      <w:r w:rsidRPr="00F6301C">
        <w:rPr>
          <w:rFonts w:ascii="宋体" w:eastAsia="宋体" w:hAnsi="宋体" w:cs="宋体" w:hint="eastAsia"/>
          <w:b/>
          <w:sz w:val="28"/>
          <w:szCs w:val="28"/>
        </w:rPr>
        <w:t>.</w:t>
      </w:r>
      <w:r w:rsidRPr="00F6301C">
        <w:rPr>
          <w:rFonts w:ascii="Times New Roman" w:eastAsia="宋体" w:hAnsi="Times New Roman" w:cs="宋体" w:hint="eastAsia"/>
          <w:b/>
          <w:sz w:val="28"/>
          <w:szCs w:val="28"/>
        </w:rPr>
        <w:t>1</w:t>
      </w:r>
      <w:r w:rsidR="00AE34BE" w:rsidRPr="00F6301C">
        <w:rPr>
          <w:rFonts w:ascii="宋体" w:eastAsia="宋体" w:hAnsi="宋体" w:cs="宋体" w:hint="eastAsia"/>
          <w:b/>
          <w:sz w:val="28"/>
          <w:szCs w:val="28"/>
        </w:rPr>
        <w:t xml:space="preserve">　</w:t>
      </w:r>
      <w:r w:rsidR="001F22C6" w:rsidRPr="00F6301C">
        <w:rPr>
          <w:rFonts w:ascii="宋体" w:eastAsia="宋体" w:hAnsi="宋体" w:cs="宋体" w:hint="eastAsia"/>
          <w:b/>
          <w:sz w:val="28"/>
          <w:szCs w:val="28"/>
        </w:rPr>
        <w:t>我们身边的数据</w:t>
      </w:r>
    </w:p>
    <w:p w:rsidR="00EF68A2" w:rsidRPr="00F6301C" w:rsidRDefault="00FB2B57" w:rsidP="00F6301C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mc:AlternateContent>
          <mc:Choice Requires="wps">
            <w:drawing>
              <wp:inline distT="0" distB="0" distL="0" distR="0" wp14:anchorId="240050CD" wp14:editId="3B288564">
                <wp:extent cx="1860550" cy="387350"/>
                <wp:effectExtent l="38100" t="38100" r="101600" b="88900"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3873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2B57" w:rsidRPr="00FB2B57" w:rsidRDefault="00FB2B57" w:rsidP="00FB2B57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教材分析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圆角矩形 14" o:spid="_x0000_s1026" style="width:146.5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" fillcolor="#c00000" stroked="f" strokeweight="1pt">
                <v:stroke joinstyle="miter"/>
                <v:shadow on="t" color="black" opacity="26214f" origin="-.5,-.5" offset=".74836mm,.74836mm"/>
                <v:textbox inset="0,0,0,0">
                  <w:txbxContent>
                    <w:p w:rsidR="00FB2B57" w:rsidRPr="00FB2B57" w:rsidRDefault="00FB2B57" w:rsidP="00FB2B57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教材分析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F68A2" w:rsidRPr="00F6301C" w:rsidRDefault="002208FB" w:rsidP="00F6301C">
      <w:pPr>
        <w:spacing w:line="360" w:lineRule="auto"/>
        <w:ind w:firstLineChars="202" w:firstLine="424"/>
        <w:rPr>
          <w:rFonts w:ascii="宋体" w:eastAsia="宋体" w:hAnsi="宋体"/>
          <w:szCs w:val="21"/>
        </w:rPr>
      </w:pPr>
      <w:r w:rsidRPr="00F6301C">
        <w:rPr>
          <w:rFonts w:ascii="宋体" w:eastAsia="宋体" w:hAnsi="宋体" w:hint="eastAsia"/>
          <w:szCs w:val="21"/>
        </w:rPr>
        <w:t>我们将从认识身边的数据开始，了解数据和信息的特征，理解数据、信息和知识的关系，感受数据在现代社会生活中的重要作用。通过比较多种计算方法在解决问题时的特点，体会计算机在处理数据上的优势和价值。</w:t>
      </w:r>
    </w:p>
    <w:p w:rsidR="00EF68A2" w:rsidRPr="00F6301C" w:rsidRDefault="00FB2B57" w:rsidP="00F6301C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</w:rPr>
        <mc:AlternateContent>
          <mc:Choice Requires="wps">
            <w:drawing>
              <wp:inline distT="0" distB="0" distL="0" distR="0" wp14:anchorId="3862769F" wp14:editId="346D95B8">
                <wp:extent cx="1860550" cy="387350"/>
                <wp:effectExtent l="38100" t="38100" r="101600" b="88900"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3873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2B57" w:rsidRPr="00FB2B57" w:rsidRDefault="00FB2B57" w:rsidP="00FB2B57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 w:rsidRPr="00FB2B57">
                              <w:rPr>
                                <w:rFonts w:hint="eastAsia"/>
                                <w:sz w:val="28"/>
                              </w:rPr>
                              <w:t>学习目标与核心素养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圆角矩形 13" o:spid="_x0000_s1027" style="width:146.5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" fillcolor="#c00000" stroked="f" strokeweight="1pt">
                <v:stroke joinstyle="miter"/>
                <v:shadow on="t" color="black" opacity="26214f" origin="-.5,-.5" offset=".74836mm,.74836mm"/>
                <v:textbox inset="0,0,0,0">
                  <w:txbxContent>
                    <w:p w:rsidR="00FB2B57" w:rsidRPr="00FB2B57" w:rsidRDefault="00FB2B57" w:rsidP="00FB2B57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 w:rsidRPr="00FB2B57">
                        <w:rPr>
                          <w:rFonts w:hint="eastAsia"/>
                          <w:sz w:val="28"/>
                        </w:rPr>
                        <w:t>学习目标与核心素养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F743F" w:rsidRPr="00F6301C" w:rsidRDefault="002208FB" w:rsidP="00F6301C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F6301C">
        <w:rPr>
          <w:rFonts w:ascii="宋体" w:eastAsia="宋体" w:hAnsi="宋体" w:hint="eastAsia"/>
          <w:szCs w:val="21"/>
        </w:rPr>
        <w:t>了解数据与信息的特征</w:t>
      </w:r>
      <w:r w:rsidR="003A1D44" w:rsidRPr="00F6301C">
        <w:rPr>
          <w:rFonts w:ascii="宋体" w:eastAsia="宋体" w:hAnsi="宋体" w:hint="eastAsia"/>
          <w:szCs w:val="21"/>
        </w:rPr>
        <w:t>。</w:t>
      </w:r>
    </w:p>
    <w:p w:rsidR="008F743F" w:rsidRPr="00F6301C" w:rsidRDefault="002208FB" w:rsidP="00F6301C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F6301C">
        <w:rPr>
          <w:rFonts w:ascii="宋体" w:eastAsia="宋体" w:hAnsi="宋体" w:hint="eastAsia"/>
          <w:szCs w:val="21"/>
        </w:rPr>
        <w:t>理解数据、信息和知识的相互关系</w:t>
      </w:r>
      <w:r w:rsidR="003A1D44" w:rsidRPr="00F6301C">
        <w:rPr>
          <w:rFonts w:ascii="宋体" w:eastAsia="宋体" w:hAnsi="宋体" w:hint="eastAsia"/>
          <w:szCs w:val="21"/>
        </w:rPr>
        <w:t>。</w:t>
      </w:r>
    </w:p>
    <w:p w:rsidR="008F743F" w:rsidRPr="00F6301C" w:rsidRDefault="002208FB" w:rsidP="00F6301C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F6301C">
        <w:rPr>
          <w:rFonts w:ascii="宋体" w:eastAsia="宋体" w:hAnsi="宋体" w:hint="eastAsia"/>
          <w:szCs w:val="21"/>
        </w:rPr>
        <w:t>能从恰当的来源获取数据，并对数据进行简单的分析。</w:t>
      </w:r>
    </w:p>
    <w:p w:rsidR="008F743F" w:rsidRPr="00F6301C" w:rsidRDefault="002208FB" w:rsidP="00F6301C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F6301C">
        <w:rPr>
          <w:rFonts w:ascii="宋体" w:eastAsia="宋体" w:hAnsi="宋体" w:hint="eastAsia"/>
          <w:szCs w:val="21"/>
        </w:rPr>
        <w:t>体验数字化学习过程，感受利用数字化工具和资源的优势。</w:t>
      </w:r>
    </w:p>
    <w:p w:rsidR="00EF68A2" w:rsidRPr="00F6301C" w:rsidRDefault="002064B7" w:rsidP="00F6301C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</w:rPr>
        <mc:AlternateContent>
          <mc:Choice Requires="wps">
            <w:drawing>
              <wp:inline distT="0" distB="0" distL="0" distR="0" wp14:anchorId="506E70AC" wp14:editId="37E547EF">
                <wp:extent cx="1860550" cy="387350"/>
                <wp:effectExtent l="38100" t="38100" r="101600" b="88900"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3873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4B7" w:rsidRPr="00FB2B57" w:rsidRDefault="002064B7" w:rsidP="002064B7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学习重难点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圆角矩形 15" o:spid="_x0000_s1028" style="width:146.5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" fillcolor="#c00000" stroked="f" strokeweight="1pt">
                <v:stroke joinstyle="miter"/>
                <v:shadow on="t" color="black" opacity="26214f" origin="-.5,-.5" offset=".74836mm,.74836mm"/>
                <v:textbox inset="0,0,0,0">
                  <w:txbxContent>
                    <w:p w:rsidR="002064B7" w:rsidRPr="00FB2B57" w:rsidRDefault="002064B7" w:rsidP="002064B7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学习重难点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F68A2" w:rsidRPr="00F6301C" w:rsidRDefault="002208FB" w:rsidP="00F6301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6301C">
        <w:rPr>
          <w:rFonts w:ascii="Times New Roman" w:eastAsia="宋体" w:hAnsi="Times New Roman"/>
          <w:szCs w:val="21"/>
        </w:rPr>
        <w:t>1</w:t>
      </w:r>
      <w:r w:rsidRPr="00F6301C">
        <w:rPr>
          <w:rFonts w:ascii="宋体" w:eastAsia="宋体" w:hAnsi="宋体"/>
          <w:szCs w:val="21"/>
        </w:rPr>
        <w:t>.</w:t>
      </w:r>
      <w:r w:rsidRPr="00F6301C">
        <w:rPr>
          <w:rFonts w:ascii="宋体" w:eastAsia="宋体" w:hAnsi="宋体" w:hint="eastAsia"/>
          <w:szCs w:val="21"/>
        </w:rPr>
        <w:t xml:space="preserve"> </w:t>
      </w:r>
      <w:r w:rsidR="00103CDE" w:rsidRPr="00F6301C">
        <w:rPr>
          <w:rFonts w:ascii="宋体" w:eastAsia="宋体" w:hAnsi="宋体" w:hint="eastAsia"/>
          <w:szCs w:val="21"/>
        </w:rPr>
        <w:t>数据</w:t>
      </w:r>
      <w:r w:rsidR="003A1D44" w:rsidRPr="00F6301C">
        <w:rPr>
          <w:rFonts w:ascii="宋体" w:eastAsia="宋体" w:hAnsi="宋体" w:hint="eastAsia"/>
          <w:szCs w:val="21"/>
        </w:rPr>
        <w:t>、</w:t>
      </w:r>
      <w:r w:rsidR="001D0546" w:rsidRPr="00F6301C">
        <w:rPr>
          <w:rFonts w:ascii="宋体" w:eastAsia="宋体" w:hAnsi="宋体" w:hint="eastAsia"/>
          <w:szCs w:val="21"/>
        </w:rPr>
        <w:t>信息和知识的概念</w:t>
      </w:r>
      <w:r w:rsidR="00F644A1" w:rsidRPr="00F6301C">
        <w:rPr>
          <w:rFonts w:ascii="宋体" w:eastAsia="宋体" w:hAnsi="宋体" w:hint="eastAsia"/>
          <w:szCs w:val="21"/>
        </w:rPr>
        <w:t>。</w:t>
      </w:r>
    </w:p>
    <w:p w:rsidR="00EF68A2" w:rsidRPr="00F6301C" w:rsidRDefault="002208FB" w:rsidP="00F6301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6301C">
        <w:rPr>
          <w:rFonts w:ascii="Times New Roman" w:eastAsia="宋体" w:hAnsi="Times New Roman"/>
          <w:szCs w:val="21"/>
        </w:rPr>
        <w:t>2</w:t>
      </w:r>
      <w:r w:rsidRPr="00F6301C">
        <w:rPr>
          <w:rFonts w:ascii="宋体" w:eastAsia="宋体" w:hAnsi="宋体"/>
          <w:szCs w:val="21"/>
        </w:rPr>
        <w:t>.</w:t>
      </w:r>
      <w:r w:rsidRPr="00F6301C">
        <w:rPr>
          <w:rFonts w:ascii="宋体" w:eastAsia="宋体" w:hAnsi="宋体" w:hint="eastAsia"/>
          <w:szCs w:val="21"/>
        </w:rPr>
        <w:t xml:space="preserve"> </w:t>
      </w:r>
      <w:r w:rsidR="001D0546" w:rsidRPr="00F6301C">
        <w:rPr>
          <w:rFonts w:ascii="宋体" w:eastAsia="宋体" w:hAnsi="宋体" w:hint="eastAsia"/>
          <w:szCs w:val="21"/>
        </w:rPr>
        <w:t>数据、信息和知识的相互关系</w:t>
      </w:r>
      <w:r w:rsidR="00F644A1" w:rsidRPr="00F6301C">
        <w:rPr>
          <w:rFonts w:ascii="宋体" w:eastAsia="宋体" w:hAnsi="宋体" w:hint="eastAsia"/>
          <w:szCs w:val="21"/>
        </w:rPr>
        <w:t>。</w:t>
      </w:r>
    </w:p>
    <w:p w:rsidR="002064B7" w:rsidRDefault="002064B7" w:rsidP="00F6301C">
      <w:pPr>
        <w:spacing w:line="360" w:lineRule="auto"/>
        <w:rPr>
          <w:rFonts w:ascii="宋体" w:eastAsia="宋体" w:hAnsi="宋体" w:hint="eastAsia"/>
          <w:b/>
        </w:rPr>
      </w:pPr>
    </w:p>
    <w:p w:rsidR="002064B7" w:rsidRPr="002064B7" w:rsidRDefault="002064B7" w:rsidP="002064B7">
      <w:pPr>
        <w:spacing w:line="360" w:lineRule="auto"/>
        <w:jc w:val="center"/>
        <w:rPr>
          <w:rFonts w:ascii="宋体" w:eastAsia="宋体" w:hAnsi="宋体" w:hint="eastAsia"/>
          <w:b/>
          <w:color w:val="C00000"/>
          <w:sz w:val="40"/>
        </w:rPr>
      </w:pPr>
      <w:r w:rsidRPr="002064B7">
        <w:rPr>
          <w:rFonts w:ascii="宋体" w:eastAsia="宋体" w:hAnsi="宋体" w:hint="eastAsia"/>
          <w:b/>
          <w:color w:val="C00000"/>
          <w:sz w:val="40"/>
        </w:rPr>
        <w:t>项目：气象生活指数的参考价值研究</w:t>
      </w:r>
    </w:p>
    <w:p w:rsidR="002064B7" w:rsidRPr="00F6301C" w:rsidRDefault="002064B7" w:rsidP="002064B7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</w:rPr>
        <mc:AlternateContent>
          <mc:Choice Requires="wps">
            <w:drawing>
              <wp:inline distT="0" distB="0" distL="0" distR="0" wp14:anchorId="31F95451" wp14:editId="45246BC3">
                <wp:extent cx="1860550" cy="387350"/>
                <wp:effectExtent l="38100" t="38100" r="101600" b="88900"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3873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4B7" w:rsidRPr="00FB2B57" w:rsidRDefault="002064B7" w:rsidP="002064B7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项目意义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圆角矩形 16" o:spid="_x0000_s1029" style="width:146.5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" fillcolor="#92d050" stroked="f" strokeweight="1pt">
                <v:stroke joinstyle="miter"/>
                <v:shadow on="t" color="black" opacity="26214f" origin="-.5,-.5" offset=".74836mm,.74836mm"/>
                <v:textbox inset="0,0,0,0">
                  <w:txbxContent>
                    <w:p w:rsidR="002064B7" w:rsidRPr="00FB2B57" w:rsidRDefault="002064B7" w:rsidP="002064B7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项目意义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27C38" w:rsidRPr="00F6301C" w:rsidRDefault="002208FB" w:rsidP="002064B7">
      <w:pPr>
        <w:spacing w:line="360" w:lineRule="auto"/>
        <w:ind w:firstLineChars="200" w:firstLine="420"/>
        <w:rPr>
          <w:rFonts w:ascii="宋体" w:eastAsia="宋体" w:hAnsi="宋体"/>
        </w:rPr>
      </w:pPr>
      <w:r w:rsidRPr="00F6301C">
        <w:rPr>
          <w:rFonts w:ascii="宋体" w:eastAsia="宋体" w:hAnsi="宋体" w:hint="eastAsia"/>
        </w:rPr>
        <w:t>我们经常会遇到“今天我该穿什么”“出门是不是需要带雨伞”“今天空气污染是否严重，能否长时间进行户外运动”等问题。很多应用软件会给出气象生活指数建议，如“今天天气舒适，建议穿薄外套”。这些建议是如何给出的呢？</w:t>
      </w:r>
    </w:p>
    <w:p w:rsidR="002064B7" w:rsidRDefault="002064B7" w:rsidP="00DE4893">
      <w:pPr>
        <w:snapToGrid w:val="0"/>
        <w:rPr>
          <w:rFonts w:ascii="宋体" w:eastAsia="宋体" w:hAnsi="宋体" w:hint="eastAsia"/>
          <w:noProof/>
        </w:rPr>
      </w:pPr>
      <w:r>
        <w:rPr>
          <w:rFonts w:ascii="宋体" w:eastAsia="宋体" w:hAnsi="宋体" w:hint="eastAsia"/>
          <w:noProof/>
        </w:rPr>
        <mc:AlternateContent>
          <mc:Choice Requires="wps">
            <w:drawing>
              <wp:inline distT="0" distB="0" distL="0" distR="0" wp14:anchorId="26F0844D" wp14:editId="74103F75">
                <wp:extent cx="4152900" cy="387350"/>
                <wp:effectExtent l="38100" t="38100" r="95250" b="88900"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3873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4B7" w:rsidRPr="00FB2B57" w:rsidRDefault="002064B7" w:rsidP="00DE4893">
                            <w:pPr>
                              <w:snapToGrid w:val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课堂活动1</w:t>
                            </w:r>
                            <w:r w:rsidR="00DE4893">
                              <w:rPr>
                                <w:rFonts w:hint="eastAsia"/>
                                <w:sz w:val="28"/>
                              </w:rPr>
                              <w:t>：获取当地的气象生活指数及建议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圆角矩形 17" o:spid="_x0000_s1030" style="width:327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" fillcolor="#92d050" stroked="f" strokeweight="1pt">
                <v:stroke joinstyle="miter"/>
                <v:shadow on="t" color="black" opacity="26214f" origin="-.5,-.5" offset=".74836mm,.74836mm"/>
                <v:textbox inset="3mm,0,0,0">
                  <w:txbxContent>
                    <w:p w:rsidR="002064B7" w:rsidRPr="00FB2B57" w:rsidRDefault="002064B7" w:rsidP="00DE4893">
                      <w:pPr>
                        <w:snapToGrid w:val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课堂活动1</w:t>
                      </w:r>
                      <w:r w:rsidR="00DE4893">
                        <w:rPr>
                          <w:rFonts w:hint="eastAsia"/>
                          <w:sz w:val="28"/>
                        </w:rPr>
                        <w:t>：获取当地的气象生活指数及建议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D0546" w:rsidRPr="00F6301C" w:rsidRDefault="002208FB" w:rsidP="002064B7">
      <w:pPr>
        <w:spacing w:line="360" w:lineRule="auto"/>
        <w:ind w:firstLineChars="200" w:firstLine="420"/>
        <w:rPr>
          <w:rFonts w:ascii="宋体" w:eastAsia="宋体" w:hAnsi="宋体"/>
        </w:rPr>
      </w:pPr>
      <w:r w:rsidRPr="00F6301C">
        <w:rPr>
          <w:rFonts w:ascii="宋体" w:eastAsia="宋体" w:hAnsi="宋体" w:hint="eastAsia"/>
        </w:rPr>
        <w:lastRenderedPageBreak/>
        <w:t>请同学们上网获取当地的气象生活指数及建议填写下表。</w:t>
      </w:r>
    </w:p>
    <w:tbl>
      <w:tblPr>
        <w:tblStyle w:val="a9"/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42"/>
        <w:gridCol w:w="1701"/>
        <w:gridCol w:w="1418"/>
        <w:gridCol w:w="1417"/>
        <w:gridCol w:w="1560"/>
        <w:gridCol w:w="2268"/>
      </w:tblGrid>
      <w:tr w:rsidR="008C7B9F" w:rsidTr="00825D63">
        <w:trPr>
          <w:trHeight w:val="626"/>
          <w:jc w:val="center"/>
        </w:trPr>
        <w:tc>
          <w:tcPr>
            <w:tcW w:w="1242" w:type="dxa"/>
            <w:shd w:val="clear" w:color="auto" w:fill="FFE599" w:themeFill="accent4" w:themeFillTint="66"/>
            <w:vAlign w:val="center"/>
          </w:tcPr>
          <w:p w:rsidR="003316F6" w:rsidRPr="00F6301C" w:rsidRDefault="003316F6" w:rsidP="002064B7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3316F6" w:rsidRPr="00F6301C" w:rsidRDefault="002208FB" w:rsidP="002064B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301C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紫外线指数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3316F6" w:rsidRPr="00F6301C" w:rsidRDefault="002208FB" w:rsidP="002064B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301C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感冒指数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:rsidR="003316F6" w:rsidRPr="00F6301C" w:rsidRDefault="002208FB" w:rsidP="002064B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301C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穿衣指数</w:t>
            </w:r>
          </w:p>
        </w:tc>
        <w:tc>
          <w:tcPr>
            <w:tcW w:w="1560" w:type="dxa"/>
            <w:shd w:val="clear" w:color="auto" w:fill="FFE599" w:themeFill="accent4" w:themeFillTint="66"/>
            <w:vAlign w:val="center"/>
          </w:tcPr>
          <w:p w:rsidR="003316F6" w:rsidRPr="00F6301C" w:rsidRDefault="002208FB" w:rsidP="002064B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301C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运动指数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3316F6" w:rsidRPr="00F6301C" w:rsidRDefault="002208FB" w:rsidP="002064B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301C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空气污染扩散指数</w:t>
            </w:r>
          </w:p>
        </w:tc>
      </w:tr>
      <w:tr w:rsidR="008C7B9F" w:rsidTr="00825D63">
        <w:trPr>
          <w:trHeight w:val="564"/>
          <w:jc w:val="center"/>
        </w:trPr>
        <w:tc>
          <w:tcPr>
            <w:tcW w:w="1242" w:type="dxa"/>
            <w:shd w:val="clear" w:color="auto" w:fill="FFEDB9"/>
            <w:vAlign w:val="center"/>
          </w:tcPr>
          <w:p w:rsidR="003316F6" w:rsidRPr="00F6301C" w:rsidRDefault="002208FB" w:rsidP="002064B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301C">
              <w:rPr>
                <w:rFonts w:ascii="宋体" w:eastAsia="宋体" w:hAnsi="宋体" w:cs="宋体" w:hint="eastAsia"/>
                <w:color w:val="000000"/>
                <w:szCs w:val="21"/>
              </w:rPr>
              <w:t>指数等级</w:t>
            </w:r>
          </w:p>
        </w:tc>
        <w:tc>
          <w:tcPr>
            <w:tcW w:w="1701" w:type="dxa"/>
            <w:vAlign w:val="center"/>
          </w:tcPr>
          <w:p w:rsidR="003316F6" w:rsidRPr="00F6301C" w:rsidRDefault="003316F6" w:rsidP="002064B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316F6" w:rsidRPr="00F6301C" w:rsidRDefault="003316F6" w:rsidP="002064B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316F6" w:rsidRPr="00F6301C" w:rsidRDefault="003316F6" w:rsidP="002064B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316F6" w:rsidRPr="00F6301C" w:rsidRDefault="003316F6" w:rsidP="002064B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316F6" w:rsidRPr="00F6301C" w:rsidRDefault="003316F6" w:rsidP="002064B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C7B9F" w:rsidTr="00825D63">
        <w:trPr>
          <w:trHeight w:val="564"/>
          <w:jc w:val="center"/>
        </w:trPr>
        <w:tc>
          <w:tcPr>
            <w:tcW w:w="1242" w:type="dxa"/>
            <w:shd w:val="clear" w:color="auto" w:fill="FFEDB9"/>
            <w:vAlign w:val="center"/>
          </w:tcPr>
          <w:p w:rsidR="003316F6" w:rsidRPr="00F6301C" w:rsidRDefault="002208FB" w:rsidP="002064B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301C">
              <w:rPr>
                <w:rFonts w:ascii="宋体" w:eastAsia="宋体" w:hAnsi="宋体" w:cs="宋体" w:hint="eastAsia"/>
                <w:color w:val="000000"/>
                <w:szCs w:val="21"/>
              </w:rPr>
              <w:t>生活建议</w:t>
            </w:r>
          </w:p>
        </w:tc>
        <w:tc>
          <w:tcPr>
            <w:tcW w:w="1701" w:type="dxa"/>
            <w:vAlign w:val="center"/>
          </w:tcPr>
          <w:p w:rsidR="003316F6" w:rsidRPr="00F6301C" w:rsidRDefault="003316F6" w:rsidP="002064B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316F6" w:rsidRPr="00F6301C" w:rsidRDefault="003316F6" w:rsidP="002064B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316F6" w:rsidRPr="00F6301C" w:rsidRDefault="003316F6" w:rsidP="002064B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316F6" w:rsidRPr="00F6301C" w:rsidRDefault="003316F6" w:rsidP="002064B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316F6" w:rsidRPr="00F6301C" w:rsidRDefault="003316F6" w:rsidP="002064B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DE4893" w:rsidRDefault="00DE4893" w:rsidP="00DE4893">
      <w:pPr>
        <w:snapToGrid w:val="0"/>
        <w:spacing w:beforeLines="50" w:before="159"/>
        <w:rPr>
          <w:rFonts w:ascii="宋体" w:eastAsia="宋体" w:hAnsi="宋体" w:hint="eastAsia"/>
          <w:noProof/>
        </w:rPr>
      </w:pPr>
      <w:r>
        <w:rPr>
          <w:rFonts w:ascii="宋体" w:eastAsia="宋体" w:hAnsi="宋体" w:hint="eastAsia"/>
          <w:noProof/>
        </w:rPr>
        <mc:AlternateContent>
          <mc:Choice Requires="wps">
            <w:drawing>
              <wp:inline distT="0" distB="0" distL="0" distR="0" wp14:anchorId="095DCE35" wp14:editId="6EBC8D62">
                <wp:extent cx="4152900" cy="387350"/>
                <wp:effectExtent l="38100" t="38100" r="95250" b="88900"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3873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893" w:rsidRPr="00FB2B57" w:rsidRDefault="00DE4893" w:rsidP="00DE4893">
                            <w:pPr>
                              <w:snapToGrid w:val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课堂活动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计算今日感冒指数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圆角矩形 20" o:spid="_x0000_s1031" style="width:327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" fillcolor="#92d050" stroked="f" strokeweight="1pt">
                <v:stroke joinstyle="miter"/>
                <v:shadow on="t" color="black" opacity="26214f" origin="-.5,-.5" offset=".74836mm,.74836mm"/>
                <v:textbox inset="3mm,0,0,0">
                  <w:txbxContent>
                    <w:p w:rsidR="00DE4893" w:rsidRPr="00FB2B57" w:rsidRDefault="00DE4893" w:rsidP="00DE4893">
                      <w:pPr>
                        <w:snapToGrid w:val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课堂活动</w:t>
                      </w:r>
                      <w:r>
                        <w:rPr>
                          <w:rFonts w:hint="eastAsia"/>
                          <w:sz w:val="28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</w:rPr>
                        <w:t>：</w:t>
                      </w:r>
                      <w:r>
                        <w:rPr>
                          <w:rFonts w:hint="eastAsia"/>
                          <w:sz w:val="28"/>
                        </w:rPr>
                        <w:t>计算今日感冒指数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E4893" w:rsidRPr="00DE4893" w:rsidRDefault="00DE4893" w:rsidP="00DE4893">
      <w:pPr>
        <w:spacing w:line="360" w:lineRule="auto"/>
        <w:ind w:firstLineChars="200" w:firstLine="420"/>
        <w:rPr>
          <w:rFonts w:ascii="宋体" w:eastAsia="宋体" w:hAnsi="宋体"/>
        </w:rPr>
      </w:pPr>
      <w:r w:rsidRPr="00DE4893">
        <w:rPr>
          <w:rFonts w:ascii="宋体" w:eastAsia="宋体" w:hAnsi="宋体" w:hint="eastAsia"/>
        </w:rPr>
        <w:t>感冒指数是由当地24小时降温幅度、气温日较差、相对湿度、气压对感冒指数的贡献值（表1.1.2）相加而得。24 小时降温幅度一般指前一天最低气温和当天的最低气温的差。气温日较差是一天中气温最高值与最低值的差。</w:t>
      </w:r>
    </w:p>
    <w:p w:rsidR="00DE4893" w:rsidRPr="00F6301C" w:rsidRDefault="00DE4893" w:rsidP="00DE4893">
      <w:pPr>
        <w:spacing w:line="360" w:lineRule="auto"/>
        <w:jc w:val="center"/>
        <w:rPr>
          <w:rFonts w:ascii="宋体" w:eastAsia="宋体" w:hAnsi="宋体"/>
          <w:b/>
        </w:rPr>
      </w:pPr>
      <w:r w:rsidRPr="00DE4893">
        <w:rPr>
          <w:rFonts w:ascii="宋体" w:eastAsia="宋体" w:hAnsi="宋体"/>
          <w:b/>
        </w:rPr>
        <w:drawing>
          <wp:inline distT="0" distB="0" distL="0" distR="0" wp14:anchorId="04E2A347" wp14:editId="059E9B03">
            <wp:extent cx="3723323" cy="2417652"/>
            <wp:effectExtent l="0" t="0" r="0" b="19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23323" cy="241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4893">
        <w:rPr>
          <w:rFonts w:ascii="宋体" w:eastAsia="宋体" w:hAnsi="宋体"/>
          <w:b/>
        </w:rPr>
        <w:drawing>
          <wp:inline distT="0" distB="0" distL="0" distR="0" wp14:anchorId="1D264AC4" wp14:editId="610EF44D">
            <wp:extent cx="3723323" cy="1541875"/>
            <wp:effectExtent l="0" t="0" r="0" b="1270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23323" cy="154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6F6" w:rsidRDefault="002208FB" w:rsidP="00DE4893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F6301C">
        <w:rPr>
          <w:rFonts w:ascii="宋体" w:eastAsia="宋体" w:hAnsi="宋体" w:hint="eastAsia"/>
        </w:rPr>
        <w:t>计算今日的感冒指数，请上网查找当地天气数据，依据课本表</w:t>
      </w:r>
      <w:r w:rsidRPr="00DE4893">
        <w:rPr>
          <w:rFonts w:ascii="宋体" w:eastAsia="宋体" w:hAnsi="宋体" w:hint="eastAsia"/>
        </w:rPr>
        <w:t>2</w:t>
      </w:r>
      <w:r w:rsidRPr="00F6301C">
        <w:rPr>
          <w:rFonts w:ascii="宋体" w:eastAsia="宋体" w:hAnsi="宋体" w:hint="eastAsia"/>
        </w:rPr>
        <w:t>和表</w:t>
      </w:r>
      <w:r w:rsidRPr="00DE4893">
        <w:rPr>
          <w:rFonts w:ascii="宋体" w:eastAsia="宋体" w:hAnsi="宋体" w:hint="eastAsia"/>
        </w:rPr>
        <w:t>3</w:t>
      </w:r>
      <w:r w:rsidRPr="00F6301C">
        <w:rPr>
          <w:rFonts w:ascii="宋体" w:eastAsia="宋体" w:hAnsi="宋体" w:hint="eastAsia"/>
        </w:rPr>
        <w:t>求出今日的感冒指数等级，并将结果填写</w:t>
      </w:r>
      <w:r w:rsidR="00DE4893">
        <w:rPr>
          <w:rFonts w:ascii="宋体" w:eastAsia="宋体" w:hAnsi="宋体" w:hint="eastAsia"/>
        </w:rPr>
        <w:t>下表</w:t>
      </w:r>
      <w:r w:rsidR="00D71048" w:rsidRPr="00F6301C">
        <w:rPr>
          <w:rFonts w:ascii="宋体" w:eastAsia="宋体" w:hAnsi="宋体" w:hint="eastAsia"/>
        </w:rPr>
        <w:t>。</w:t>
      </w:r>
    </w:p>
    <w:tbl>
      <w:tblPr>
        <w:tblStyle w:val="a9"/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70"/>
        <w:gridCol w:w="1173"/>
        <w:gridCol w:w="1804"/>
        <w:gridCol w:w="1417"/>
        <w:gridCol w:w="1701"/>
        <w:gridCol w:w="1741"/>
      </w:tblGrid>
      <w:tr w:rsidR="00825D63" w:rsidTr="00825D63">
        <w:trPr>
          <w:trHeight w:val="564"/>
          <w:jc w:val="center"/>
        </w:trPr>
        <w:tc>
          <w:tcPr>
            <w:tcW w:w="1770" w:type="dxa"/>
            <w:shd w:val="clear" w:color="auto" w:fill="FFEDB9"/>
            <w:vAlign w:val="center"/>
          </w:tcPr>
          <w:p w:rsidR="00DE4893" w:rsidRPr="00F6301C" w:rsidRDefault="00825D63" w:rsidP="00825D6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301C">
              <w:rPr>
                <w:rFonts w:ascii="宋体" w:eastAsia="宋体" w:hAnsi="宋体" w:hint="eastAsia"/>
              </w:rPr>
              <w:t>昨日最低气温</w:t>
            </w:r>
          </w:p>
        </w:tc>
        <w:tc>
          <w:tcPr>
            <w:tcW w:w="1173" w:type="dxa"/>
            <w:vAlign w:val="center"/>
          </w:tcPr>
          <w:p w:rsidR="00DE4893" w:rsidRPr="00F6301C" w:rsidRDefault="00DE4893" w:rsidP="00B40B0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4" w:type="dxa"/>
            <w:shd w:val="clear" w:color="auto" w:fill="FFEDB9"/>
            <w:vAlign w:val="center"/>
          </w:tcPr>
          <w:p w:rsidR="00DE4893" w:rsidRPr="00F6301C" w:rsidRDefault="00825D63" w:rsidP="00B40B0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301C">
              <w:rPr>
                <w:rFonts w:ascii="宋体" w:eastAsia="宋体" w:hAnsi="宋体" w:hint="eastAsia"/>
              </w:rPr>
              <w:t>今日最高气温</w:t>
            </w:r>
          </w:p>
        </w:tc>
        <w:tc>
          <w:tcPr>
            <w:tcW w:w="1417" w:type="dxa"/>
            <w:vAlign w:val="center"/>
          </w:tcPr>
          <w:p w:rsidR="00DE4893" w:rsidRPr="00F6301C" w:rsidRDefault="00DE4893" w:rsidP="00B40B0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FFEDB9"/>
            <w:vAlign w:val="center"/>
          </w:tcPr>
          <w:p w:rsidR="00DE4893" w:rsidRPr="00F6301C" w:rsidRDefault="00825D63" w:rsidP="00B40B0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301C">
              <w:rPr>
                <w:rFonts w:ascii="宋体" w:eastAsia="宋体" w:hAnsi="宋体" w:hint="eastAsia"/>
              </w:rPr>
              <w:t>今日气压</w:t>
            </w:r>
          </w:p>
        </w:tc>
        <w:tc>
          <w:tcPr>
            <w:tcW w:w="1741" w:type="dxa"/>
            <w:vAlign w:val="center"/>
          </w:tcPr>
          <w:p w:rsidR="00DE4893" w:rsidRPr="00F6301C" w:rsidRDefault="00DE4893" w:rsidP="00B40B0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D63" w:rsidTr="00825D63">
        <w:trPr>
          <w:trHeight w:val="564"/>
          <w:jc w:val="center"/>
        </w:trPr>
        <w:tc>
          <w:tcPr>
            <w:tcW w:w="1770" w:type="dxa"/>
            <w:shd w:val="clear" w:color="auto" w:fill="FFEDB9"/>
            <w:vAlign w:val="center"/>
          </w:tcPr>
          <w:p w:rsidR="00DE4893" w:rsidRPr="00F6301C" w:rsidRDefault="00825D63" w:rsidP="00825D6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301C">
              <w:rPr>
                <w:rFonts w:ascii="宋体" w:eastAsia="宋体" w:hAnsi="宋体" w:hint="eastAsia"/>
              </w:rPr>
              <w:t>今日最低气温</w:t>
            </w:r>
          </w:p>
        </w:tc>
        <w:tc>
          <w:tcPr>
            <w:tcW w:w="1173" w:type="dxa"/>
            <w:vAlign w:val="center"/>
          </w:tcPr>
          <w:p w:rsidR="00DE4893" w:rsidRPr="00F6301C" w:rsidRDefault="00DE4893" w:rsidP="00B40B0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4" w:type="dxa"/>
            <w:shd w:val="clear" w:color="auto" w:fill="FFEDB9"/>
            <w:vAlign w:val="center"/>
          </w:tcPr>
          <w:p w:rsidR="00DE4893" w:rsidRPr="00F6301C" w:rsidRDefault="00825D63" w:rsidP="00B40B0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301C">
              <w:rPr>
                <w:rFonts w:ascii="宋体" w:eastAsia="宋体" w:hAnsi="宋体" w:hint="eastAsia"/>
              </w:rPr>
              <w:t>今日相对湿度</w:t>
            </w:r>
          </w:p>
        </w:tc>
        <w:tc>
          <w:tcPr>
            <w:tcW w:w="1417" w:type="dxa"/>
            <w:vAlign w:val="center"/>
          </w:tcPr>
          <w:p w:rsidR="00DE4893" w:rsidRPr="00F6301C" w:rsidRDefault="00DE4893" w:rsidP="00B40B0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FFEDB9"/>
            <w:vAlign w:val="center"/>
          </w:tcPr>
          <w:p w:rsidR="00DE4893" w:rsidRPr="00F6301C" w:rsidRDefault="00825D63" w:rsidP="00B40B0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301C">
              <w:rPr>
                <w:rFonts w:ascii="宋体" w:eastAsia="宋体" w:hAnsi="宋体" w:hint="eastAsia"/>
              </w:rPr>
              <w:t>感冒指数等级</w:t>
            </w:r>
          </w:p>
        </w:tc>
        <w:tc>
          <w:tcPr>
            <w:tcW w:w="1741" w:type="dxa"/>
            <w:vAlign w:val="center"/>
          </w:tcPr>
          <w:p w:rsidR="00DE4893" w:rsidRPr="00F6301C" w:rsidRDefault="00DE4893" w:rsidP="00B40B0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825D63" w:rsidRDefault="00825D63" w:rsidP="00825D63">
      <w:pPr>
        <w:snapToGrid w:val="0"/>
        <w:spacing w:beforeLines="50" w:before="159"/>
        <w:rPr>
          <w:rFonts w:ascii="宋体" w:eastAsia="宋体" w:hAnsi="宋体" w:hint="eastAsia"/>
          <w:noProof/>
        </w:rPr>
      </w:pPr>
      <w:r>
        <w:rPr>
          <w:rFonts w:ascii="宋体" w:eastAsia="宋体" w:hAnsi="宋体" w:hint="eastAsia"/>
          <w:noProof/>
        </w:rPr>
        <w:lastRenderedPageBreak/>
        <mc:AlternateContent>
          <mc:Choice Requires="wps">
            <w:drawing>
              <wp:inline distT="0" distB="0" distL="0" distR="0" wp14:anchorId="0F8E18D4" wp14:editId="595B3429">
                <wp:extent cx="4152900" cy="387350"/>
                <wp:effectExtent l="38100" t="38100" r="95250" b="88900"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3873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D63" w:rsidRPr="00FB2B57" w:rsidRDefault="00825D63" w:rsidP="00825D63">
                            <w:pPr>
                              <w:snapToGrid w:val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课堂活动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  <w:r w:rsidR="00027A33">
                              <w:rPr>
                                <w:rFonts w:hint="eastAsia"/>
                                <w:sz w:val="28"/>
                              </w:rPr>
                              <w:t>自主学习，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阅读以下内容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圆角矩形 21" o:spid="_x0000_s1032" style="width:327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" fillcolor="#92d050" stroked="f" strokeweight="1pt">
                <v:stroke joinstyle="miter"/>
                <v:shadow on="t" color="black" opacity="26214f" origin="-.5,-.5" offset=".74836mm,.74836mm"/>
                <v:textbox inset="3mm,0,0,0">
                  <w:txbxContent>
                    <w:p w:rsidR="00825D63" w:rsidRPr="00FB2B57" w:rsidRDefault="00825D63" w:rsidP="00825D63">
                      <w:pPr>
                        <w:snapToGrid w:val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课堂活动</w:t>
                      </w:r>
                      <w:r>
                        <w:rPr>
                          <w:rFonts w:hint="eastAsia"/>
                          <w:sz w:val="28"/>
                        </w:rPr>
                        <w:t>3</w:t>
                      </w:r>
                      <w:r>
                        <w:rPr>
                          <w:rFonts w:hint="eastAsia"/>
                          <w:sz w:val="28"/>
                        </w:rPr>
                        <w:t>：</w:t>
                      </w:r>
                      <w:r w:rsidR="00027A33">
                        <w:rPr>
                          <w:rFonts w:hint="eastAsia"/>
                          <w:sz w:val="28"/>
                        </w:rPr>
                        <w:t>自主学习，</w:t>
                      </w:r>
                      <w:r>
                        <w:rPr>
                          <w:rFonts w:hint="eastAsia"/>
                          <w:sz w:val="28"/>
                        </w:rPr>
                        <w:t>阅读以下内容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53712" w:rsidRDefault="00E53712" w:rsidP="00825D63">
      <w:pPr>
        <w:snapToGrid w:val="0"/>
        <w:spacing w:beforeLines="50" w:before="159"/>
        <w:rPr>
          <w:rFonts w:ascii="宋体" w:eastAsia="宋体" w:hAnsi="宋体" w:hint="eastAsia"/>
          <w:noProof/>
        </w:rPr>
      </w:pPr>
      <w:bookmarkStart w:id="0" w:name="_GoBack"/>
      <w:bookmarkEnd w:id="0"/>
    </w:p>
    <w:p w:rsidR="002C1ABB" w:rsidRPr="00825D63" w:rsidRDefault="002208FB" w:rsidP="00825D63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b/>
        </w:rPr>
      </w:pPr>
      <w:r w:rsidRPr="00825D63">
        <w:rPr>
          <w:rFonts w:ascii="宋体" w:eastAsia="宋体" w:hAnsi="宋体" w:hint="eastAsia"/>
          <w:b/>
        </w:rPr>
        <w:t>数据</w:t>
      </w:r>
    </w:p>
    <w:p w:rsidR="002C1ABB" w:rsidRPr="00F6301C" w:rsidRDefault="002208FB" w:rsidP="007710F0">
      <w:pPr>
        <w:snapToGrid w:val="0"/>
        <w:spacing w:line="300" w:lineRule="auto"/>
        <w:ind w:firstLineChars="200" w:firstLine="420"/>
        <w:rPr>
          <w:rFonts w:ascii="宋体" w:eastAsia="宋体" w:hAnsi="宋体"/>
        </w:rPr>
      </w:pPr>
      <w:r w:rsidRPr="00F6301C">
        <w:rPr>
          <w:rFonts w:ascii="宋体" w:eastAsia="宋体" w:hAnsi="宋体" w:hint="eastAsia"/>
        </w:rPr>
        <w:t>在我们身边存在着各种数据，如刷公交卡时，刷卡机显示的本次扣款金额和卡内余额</w:t>
      </w:r>
      <w:r w:rsidRPr="00F6301C">
        <w:rPr>
          <w:rFonts w:ascii="宋体" w:eastAsia="宋体" w:hAnsi="宋体" w:hint="eastAsia"/>
        </w:rPr>
        <w:t>,</w:t>
      </w:r>
      <w:r w:rsidRPr="00F6301C">
        <w:rPr>
          <w:rFonts w:ascii="宋体" w:eastAsia="宋体" w:hAnsi="宋体" w:hint="eastAsia"/>
        </w:rPr>
        <w:t>电子手表上显示的是日期和时间</w:t>
      </w:r>
      <w:r w:rsidRPr="00F6301C">
        <w:rPr>
          <w:rFonts w:ascii="宋体" w:eastAsia="宋体" w:hAnsi="宋体" w:hint="eastAsia"/>
        </w:rPr>
        <w:t>,</w:t>
      </w:r>
      <w:r w:rsidRPr="00F6301C">
        <w:rPr>
          <w:rFonts w:ascii="宋体" w:eastAsia="宋体" w:hAnsi="宋体" w:hint="eastAsia"/>
        </w:rPr>
        <w:t>教科书封底下端的国际标准书号，体育课上测量的各项运动成绩的这些数字都是数据，我们的名字</w:t>
      </w:r>
      <w:r w:rsidRPr="00F6301C">
        <w:rPr>
          <w:rFonts w:ascii="宋体" w:eastAsia="宋体" w:hAnsi="宋体" w:hint="eastAsia"/>
        </w:rPr>
        <w:t>,</w:t>
      </w:r>
      <w:r w:rsidRPr="00F6301C">
        <w:rPr>
          <w:rFonts w:ascii="宋体" w:eastAsia="宋体" w:hAnsi="宋体" w:hint="eastAsia"/>
        </w:rPr>
        <w:t>诗人创造的诗句，奥运会的主题曲，学校运动会的视频等都不是数字，那他们是数据吗？实际上数据的表现形式多种多样，除了数字以外还有文字，图形，图像，声音和视频等形式。</w:t>
      </w:r>
    </w:p>
    <w:p w:rsidR="002C1ABB" w:rsidRPr="00F6301C" w:rsidRDefault="002208FB" w:rsidP="007710F0">
      <w:pPr>
        <w:snapToGrid w:val="0"/>
        <w:spacing w:line="300" w:lineRule="auto"/>
        <w:ind w:firstLineChars="200" w:firstLine="420"/>
        <w:rPr>
          <w:rFonts w:ascii="宋体" w:eastAsia="宋体" w:hAnsi="宋体"/>
        </w:rPr>
      </w:pPr>
      <w:r w:rsidRPr="00F6301C">
        <w:rPr>
          <w:rFonts w:ascii="宋体" w:eastAsia="宋体" w:hAnsi="宋体" w:hint="eastAsia"/>
        </w:rPr>
        <w:t>在日常生活中有些数据是固定不变的，例如不管圆有多大，它的周长与直径的比值总是一个固定的数，也就是我们常说的圆周率</w:t>
      </w:r>
      <w:r w:rsidRPr="00F6301C">
        <w:rPr>
          <w:rFonts w:ascii="Times New Roman" w:eastAsia="宋体" w:hAnsi="Times New Roman" w:hint="eastAsia"/>
        </w:rPr>
        <w:t>π</w:t>
      </w:r>
      <w:r w:rsidRPr="00F6301C">
        <w:rPr>
          <w:rFonts w:ascii="宋体" w:eastAsia="宋体" w:hAnsi="宋体" w:hint="eastAsia"/>
        </w:rPr>
        <w:t>，一个标准大气压下冰水混合物的温度为零摄氏</w:t>
      </w:r>
      <w:r w:rsidRPr="00F6301C">
        <w:rPr>
          <w:rFonts w:ascii="宋体" w:eastAsia="宋体" w:hAnsi="宋体" w:hint="eastAsia"/>
        </w:rPr>
        <w:t>度。</w:t>
      </w:r>
      <w:r w:rsidRPr="00F6301C">
        <w:rPr>
          <w:rFonts w:ascii="宋体" w:eastAsia="宋体" w:hAnsi="宋体" w:hint="eastAsia"/>
        </w:rPr>
        <w:cr/>
      </w:r>
      <w:r w:rsidRPr="00F6301C">
        <w:rPr>
          <w:rFonts w:ascii="宋体" w:eastAsia="宋体" w:hAnsi="宋体" w:hint="eastAsia"/>
        </w:rPr>
        <w:t>有些数据是不断变化的，例如家庭每天的用电量，国际黄金价格气温等，这些数据随着时间而改变，因此在运用此类数据时要注意时效性，否则有可能造成计算无效。</w:t>
      </w:r>
    </w:p>
    <w:p w:rsidR="0025161C" w:rsidRPr="00F6301C" w:rsidRDefault="002208FB" w:rsidP="007710F0">
      <w:pPr>
        <w:snapToGrid w:val="0"/>
        <w:spacing w:line="300" w:lineRule="auto"/>
        <w:ind w:firstLineChars="200" w:firstLine="420"/>
        <w:rPr>
          <w:rFonts w:ascii="宋体" w:eastAsia="宋体" w:hAnsi="宋体"/>
        </w:rPr>
      </w:pPr>
      <w:r w:rsidRPr="00F6301C">
        <w:rPr>
          <w:rFonts w:ascii="宋体" w:eastAsia="宋体" w:hAnsi="宋体" w:hint="eastAsia"/>
        </w:rPr>
        <w:t>有些数据是随机出现的，比如抛硬币是正面向上还是反面向上是随机的，但如果抛几百次几千次正面向上的可能性就稳定在</w:t>
      </w:r>
      <w:r w:rsidRPr="00F6301C">
        <w:rPr>
          <w:rFonts w:ascii="Times New Roman" w:eastAsia="宋体" w:hAnsi="Times New Roman" w:hint="eastAsia"/>
        </w:rPr>
        <w:t>50</w:t>
      </w:r>
      <w:r w:rsidRPr="00F6301C">
        <w:rPr>
          <w:rFonts w:ascii="宋体" w:eastAsia="宋体" w:hAnsi="宋体" w:hint="eastAsia"/>
        </w:rPr>
        <w:t>%</w:t>
      </w:r>
      <w:r w:rsidRPr="00F6301C">
        <w:rPr>
          <w:rFonts w:ascii="宋体" w:eastAsia="宋体" w:hAnsi="宋体" w:hint="eastAsia"/>
        </w:rPr>
        <w:t>左右，这是数据的出现往往又有一定的概率。</w:t>
      </w:r>
    </w:p>
    <w:p w:rsidR="002C1ABB" w:rsidRPr="00F6301C" w:rsidRDefault="002208FB" w:rsidP="007710F0">
      <w:pPr>
        <w:pStyle w:val="a8"/>
        <w:numPr>
          <w:ilvl w:val="0"/>
          <w:numId w:val="4"/>
        </w:numPr>
        <w:snapToGrid w:val="0"/>
        <w:spacing w:line="300" w:lineRule="auto"/>
        <w:ind w:firstLineChars="0"/>
        <w:rPr>
          <w:rFonts w:ascii="宋体" w:eastAsia="宋体" w:hAnsi="宋体"/>
        </w:rPr>
      </w:pPr>
      <w:r w:rsidRPr="00F6301C">
        <w:rPr>
          <w:rFonts w:ascii="宋体" w:eastAsia="宋体" w:hAnsi="宋体" w:hint="eastAsia"/>
          <w:b/>
        </w:rPr>
        <w:t>信息</w:t>
      </w:r>
    </w:p>
    <w:p w:rsidR="002C1ABB" w:rsidRPr="00F6301C" w:rsidRDefault="002208FB" w:rsidP="007710F0">
      <w:pPr>
        <w:snapToGrid w:val="0"/>
        <w:spacing w:line="300" w:lineRule="auto"/>
        <w:ind w:firstLineChars="200" w:firstLine="420"/>
        <w:rPr>
          <w:rFonts w:ascii="宋体" w:eastAsia="宋体" w:hAnsi="宋体"/>
        </w:rPr>
      </w:pPr>
      <w:r w:rsidRPr="00F6301C">
        <w:rPr>
          <w:rFonts w:ascii="宋体" w:eastAsia="宋体" w:hAnsi="宋体" w:hint="eastAsia"/>
        </w:rPr>
        <w:t>单纯的数据不能表达具体的含义，例如我们并不清楚</w:t>
      </w:r>
      <w:r w:rsidRPr="00F6301C">
        <w:rPr>
          <w:rFonts w:ascii="Times New Roman" w:eastAsia="宋体" w:hAnsi="Times New Roman" w:hint="eastAsia"/>
        </w:rPr>
        <w:t>90</w:t>
      </w:r>
      <w:r w:rsidRPr="00F6301C">
        <w:rPr>
          <w:rFonts w:ascii="宋体" w:eastAsia="宋体" w:hAnsi="宋体" w:hint="eastAsia"/>
        </w:rPr>
        <w:t>%</w:t>
      </w:r>
      <w:r w:rsidRPr="00F6301C">
        <w:rPr>
          <w:rFonts w:ascii="宋体" w:eastAsia="宋体" w:hAnsi="宋体" w:hint="eastAsia"/>
        </w:rPr>
        <w:t>和</w:t>
      </w:r>
      <w:r w:rsidRPr="00F6301C">
        <w:rPr>
          <w:rFonts w:ascii="Times New Roman" w:eastAsia="宋体" w:hAnsi="Times New Roman" w:hint="eastAsia"/>
        </w:rPr>
        <w:t>28</w:t>
      </w:r>
      <w:r w:rsidRPr="00F6301C">
        <w:rPr>
          <w:rFonts w:ascii="宋体" w:eastAsia="宋体" w:hAnsi="宋体" w:hint="eastAsia"/>
        </w:rPr>
        <w:t>这样的数字在生活中的具体意义，再对数据进行处理和赋予其具体的情况情景后，这些数据就成了有意义的信息。</w:t>
      </w:r>
      <w:r w:rsidRPr="00F6301C">
        <w:rPr>
          <w:rFonts w:ascii="Times New Roman" w:eastAsia="宋体" w:hAnsi="Times New Roman" w:hint="eastAsia"/>
        </w:rPr>
        <w:t>28</w:t>
      </w:r>
      <w:r w:rsidRPr="00F6301C">
        <w:rPr>
          <w:rFonts w:ascii="宋体" w:eastAsia="宋体" w:hAnsi="宋体" w:hint="eastAsia"/>
        </w:rPr>
        <w:t>和</w:t>
      </w:r>
      <w:r w:rsidRPr="00F6301C">
        <w:rPr>
          <w:rFonts w:ascii="Times New Roman" w:eastAsia="宋体" w:hAnsi="Times New Roman" w:hint="eastAsia"/>
        </w:rPr>
        <w:t>90</w:t>
      </w:r>
      <w:r w:rsidRPr="00F6301C">
        <w:rPr>
          <w:rFonts w:ascii="宋体" w:eastAsia="宋体" w:hAnsi="宋体" w:hint="eastAsia"/>
        </w:rPr>
        <w:t>%</w:t>
      </w:r>
      <w:r w:rsidRPr="00F6301C">
        <w:rPr>
          <w:rFonts w:ascii="宋体" w:eastAsia="宋体" w:hAnsi="宋体" w:hint="eastAsia"/>
        </w:rPr>
        <w:t>可以分别用于表达今日的最高气温</w:t>
      </w:r>
      <w:r w:rsidRPr="00F6301C">
        <w:rPr>
          <w:rFonts w:ascii="Times New Roman" w:eastAsia="宋体" w:hAnsi="Times New Roman" w:hint="eastAsia"/>
        </w:rPr>
        <w:t>28</w:t>
      </w:r>
      <w:r w:rsidRPr="00F6301C">
        <w:rPr>
          <w:rFonts w:ascii="宋体" w:eastAsia="宋体" w:hAnsi="宋体" w:hint="eastAsia"/>
        </w:rPr>
        <w:t>℃，相对湿度</w:t>
      </w:r>
      <w:r w:rsidRPr="00F6301C">
        <w:rPr>
          <w:rFonts w:ascii="Times New Roman" w:eastAsia="宋体" w:hAnsi="Times New Roman" w:hint="eastAsia"/>
        </w:rPr>
        <w:t>90</w:t>
      </w:r>
      <w:r w:rsidRPr="00F6301C">
        <w:rPr>
          <w:rFonts w:ascii="宋体" w:eastAsia="宋体" w:hAnsi="宋体" w:hint="eastAsia"/>
        </w:rPr>
        <w:t>%</w:t>
      </w:r>
      <w:r w:rsidRPr="00F6301C">
        <w:rPr>
          <w:rFonts w:ascii="宋体" w:eastAsia="宋体" w:hAnsi="宋体" w:hint="eastAsia"/>
        </w:rPr>
        <w:t>，此时数据就成了有意义的信息。</w:t>
      </w:r>
      <w:r w:rsidRPr="00F6301C">
        <w:rPr>
          <w:rFonts w:ascii="宋体" w:eastAsia="宋体" w:hAnsi="宋体" w:hint="eastAsia"/>
        </w:rPr>
        <w:cr/>
      </w:r>
      <w:r w:rsidRPr="00F6301C">
        <w:rPr>
          <w:rFonts w:ascii="宋体" w:eastAsia="宋体" w:hAnsi="宋体" w:hint="eastAsia"/>
        </w:rPr>
        <w:t>数据是信息的符号，信息是数据的内涵，对数据的语义解释。数据处理就是把原始数据转换成人民所需要的信息的过程，完整的数据处理过程一般包括数据的采集，加工，传输，存储，检索和输出六个环节。数据处理的目的就是把数据转化成有用的信息，以满足用户的需求。</w:t>
      </w:r>
    </w:p>
    <w:p w:rsidR="002C1ABB" w:rsidRPr="00F6301C" w:rsidRDefault="002208FB" w:rsidP="007710F0">
      <w:pPr>
        <w:snapToGrid w:val="0"/>
        <w:spacing w:line="300" w:lineRule="auto"/>
        <w:ind w:firstLineChars="200" w:firstLine="420"/>
        <w:rPr>
          <w:rFonts w:ascii="宋体" w:eastAsia="宋体" w:hAnsi="宋体"/>
        </w:rPr>
      </w:pPr>
      <w:r w:rsidRPr="00F6301C">
        <w:rPr>
          <w:rFonts w:ascii="宋体" w:eastAsia="宋体" w:hAnsi="宋体" w:hint="eastAsia"/>
        </w:rPr>
        <w:t>一般而言，不管是什么样的信息，他们通常都具有一些特征，如载体依附性，价值性，时效性，共享性等。</w:t>
      </w:r>
    </w:p>
    <w:p w:rsidR="002C1ABB" w:rsidRPr="00F6301C" w:rsidRDefault="002208FB" w:rsidP="007710F0">
      <w:pPr>
        <w:pStyle w:val="a8"/>
        <w:numPr>
          <w:ilvl w:val="0"/>
          <w:numId w:val="4"/>
        </w:numPr>
        <w:snapToGrid w:val="0"/>
        <w:spacing w:line="300" w:lineRule="auto"/>
        <w:ind w:firstLineChars="0"/>
        <w:rPr>
          <w:rFonts w:ascii="宋体" w:eastAsia="宋体" w:hAnsi="宋体"/>
          <w:b/>
        </w:rPr>
      </w:pPr>
      <w:r w:rsidRPr="00F6301C">
        <w:rPr>
          <w:rFonts w:ascii="宋体" w:eastAsia="宋体" w:hAnsi="宋体" w:hint="eastAsia"/>
          <w:b/>
        </w:rPr>
        <w:t>知识</w:t>
      </w:r>
    </w:p>
    <w:p w:rsidR="002C1ABB" w:rsidRPr="00F6301C" w:rsidRDefault="002208FB" w:rsidP="007710F0">
      <w:pPr>
        <w:snapToGrid w:val="0"/>
        <w:spacing w:line="300" w:lineRule="auto"/>
        <w:ind w:firstLineChars="200" w:firstLine="420"/>
        <w:rPr>
          <w:rFonts w:ascii="宋体" w:eastAsia="宋体" w:hAnsi="宋体"/>
        </w:rPr>
      </w:pPr>
      <w:r w:rsidRPr="00F6301C">
        <w:rPr>
          <w:rFonts w:ascii="宋体" w:eastAsia="宋体" w:hAnsi="宋体" w:hint="eastAsia"/>
        </w:rPr>
        <w:t>知识是信息经过加工提炼后形成的抽象产物，它表述的是事物运动的状态和状态变化的规律</w:t>
      </w:r>
      <w:r w:rsidRPr="00F6301C">
        <w:rPr>
          <w:rFonts w:ascii="宋体" w:eastAsia="宋体" w:hAnsi="宋体" w:hint="eastAsia"/>
        </w:rPr>
        <w:t>，可以说知识是乙类高级的，抽象的，而且具有普遍适应性的信息。</w:t>
      </w:r>
    </w:p>
    <w:p w:rsidR="002C1ABB" w:rsidRPr="00F6301C" w:rsidRDefault="002208FB" w:rsidP="007710F0">
      <w:pPr>
        <w:snapToGrid w:val="0"/>
        <w:spacing w:line="300" w:lineRule="auto"/>
        <w:ind w:firstLineChars="200" w:firstLine="420"/>
        <w:rPr>
          <w:rFonts w:ascii="宋体" w:eastAsia="宋体" w:hAnsi="宋体"/>
        </w:rPr>
      </w:pPr>
      <w:r w:rsidRPr="00F6301C">
        <w:rPr>
          <w:rFonts w:ascii="宋体" w:eastAsia="宋体" w:hAnsi="宋体" w:hint="eastAsia"/>
        </w:rPr>
        <w:t>知识是人类求知活动的接近，例如人们发现感冒的发生除了与病毒感染有关外，天气条件也是一个重要因素，冷空气的入侵造成大幅度降温，或者冷空气经过后出现冷高压天气，特别是大气压高于</w:t>
      </w:r>
      <w:r w:rsidRPr="00F6301C">
        <w:rPr>
          <w:rFonts w:ascii="Times New Roman" w:eastAsia="宋体" w:hAnsi="Times New Roman" w:hint="eastAsia"/>
        </w:rPr>
        <w:t>1030</w:t>
      </w:r>
      <w:r w:rsidRPr="00F6301C">
        <w:rPr>
          <w:rFonts w:ascii="宋体" w:eastAsia="宋体" w:hAnsi="宋体" w:hint="eastAsia"/>
        </w:rPr>
        <w:t>帕的晴好天气，就会有大批人感冒。感冒指数的计算方法是经专家调查研究和演算归纳出来的，知识是认知世界的结果，同时也是改造世界的依据。</w:t>
      </w:r>
    </w:p>
    <w:p w:rsidR="00905F81" w:rsidRPr="00F6301C" w:rsidRDefault="002208FB" w:rsidP="007710F0">
      <w:pPr>
        <w:snapToGrid w:val="0"/>
        <w:spacing w:line="300" w:lineRule="auto"/>
        <w:ind w:firstLineChars="200" w:firstLine="420"/>
        <w:rPr>
          <w:rFonts w:ascii="宋体" w:eastAsia="宋体" w:hAnsi="宋体"/>
        </w:rPr>
      </w:pPr>
      <w:r w:rsidRPr="00F6301C">
        <w:rPr>
          <w:rFonts w:ascii="宋体" w:eastAsia="宋体" w:hAnsi="宋体" w:hint="eastAsia"/>
        </w:rPr>
        <w:t>数据，信息和知识可以看做人类对客观事物感知的三个不同阶段，数据是对事物属性的客观记录，信息是经过组织的有结构的数据，知识是经过人的思维整理</w:t>
      </w:r>
      <w:r w:rsidRPr="00F6301C">
        <w:rPr>
          <w:rFonts w:ascii="宋体" w:eastAsia="宋体" w:hAnsi="宋体" w:hint="eastAsia"/>
        </w:rPr>
        <w:t>过的信息数据形象价值标准以及社会的其他符号化产物。</w:t>
      </w:r>
    </w:p>
    <w:p w:rsidR="00825D63" w:rsidRDefault="00825D63" w:rsidP="00825D63">
      <w:pPr>
        <w:snapToGrid w:val="0"/>
        <w:spacing w:beforeLines="50" w:before="159"/>
        <w:rPr>
          <w:rFonts w:ascii="宋体" w:eastAsia="宋体" w:hAnsi="宋体" w:hint="eastAsia"/>
          <w:noProof/>
        </w:rPr>
      </w:pPr>
      <w:r>
        <w:rPr>
          <w:rFonts w:ascii="宋体" w:eastAsia="宋体" w:hAnsi="宋体" w:hint="eastAsia"/>
          <w:noProof/>
        </w:rPr>
        <mc:AlternateContent>
          <mc:Choice Requires="wps">
            <w:drawing>
              <wp:inline distT="0" distB="0" distL="0" distR="0" wp14:anchorId="53BD3D35" wp14:editId="1DE20E2C">
                <wp:extent cx="6127750" cy="387350"/>
                <wp:effectExtent l="38100" t="38100" r="101600" b="88900"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3873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D63" w:rsidRPr="00FB2B57" w:rsidRDefault="00825D63" w:rsidP="00825D63">
                            <w:pPr>
                              <w:snapToGrid w:val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课堂活动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设计</w:t>
                            </w:r>
                            <w:r w:rsidR="00B91432">
                              <w:rPr>
                                <w:rFonts w:hint="eastAsia"/>
                                <w:sz w:val="28"/>
                              </w:rPr>
                              <w:t>本班同学感冒和穿衣情况调查表并收集数据（头脑风暴）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圆角矩形 23" o:spid="_x0000_s1033" style="width:482.5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" fillcolor="#92d050" stroked="f" strokeweight="1pt">
                <v:stroke joinstyle="miter"/>
                <v:shadow on="t" color="black" opacity="26214f" origin="-.5,-.5" offset=".74836mm,.74836mm"/>
                <v:textbox inset="3mm,0,0,0">
                  <w:txbxContent>
                    <w:p w:rsidR="00825D63" w:rsidRPr="00FB2B57" w:rsidRDefault="00825D63" w:rsidP="00825D63">
                      <w:pPr>
                        <w:snapToGrid w:val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课堂活动</w:t>
                      </w:r>
                      <w:r>
                        <w:rPr>
                          <w:rFonts w:hint="eastAsia"/>
                          <w:sz w:val="28"/>
                        </w:rPr>
                        <w:t>4</w:t>
                      </w:r>
                      <w:r>
                        <w:rPr>
                          <w:rFonts w:hint="eastAsia"/>
                          <w:sz w:val="28"/>
                        </w:rPr>
                        <w:t>：</w:t>
                      </w:r>
                      <w:r>
                        <w:rPr>
                          <w:rFonts w:hint="eastAsia"/>
                          <w:sz w:val="28"/>
                        </w:rPr>
                        <w:t>设计</w:t>
                      </w:r>
                      <w:r w:rsidR="00B91432">
                        <w:rPr>
                          <w:rFonts w:hint="eastAsia"/>
                          <w:sz w:val="28"/>
                        </w:rPr>
                        <w:t>本班同学感冒和穿衣情况调查表并收集数据（头脑风暴）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91432" w:rsidRDefault="00B91432" w:rsidP="00F6301C">
      <w:pPr>
        <w:spacing w:line="360" w:lineRule="auto"/>
        <w:rPr>
          <w:rFonts w:ascii="宋体" w:eastAsia="宋体" w:hAnsi="宋体" w:hint="eastAsia"/>
          <w:b/>
        </w:rPr>
      </w:pPr>
    </w:p>
    <w:p w:rsidR="00B91432" w:rsidRDefault="00B91432" w:rsidP="00B91432">
      <w:pPr>
        <w:snapToGrid w:val="0"/>
        <w:spacing w:beforeLines="50" w:before="159"/>
        <w:rPr>
          <w:rFonts w:ascii="宋体" w:eastAsia="宋体" w:hAnsi="宋体" w:hint="eastAsia"/>
          <w:noProof/>
        </w:rPr>
      </w:pPr>
      <w:r>
        <w:rPr>
          <w:rFonts w:ascii="宋体" w:eastAsia="宋体" w:hAnsi="宋体" w:hint="eastAsia"/>
          <w:noProof/>
        </w:rPr>
        <w:lastRenderedPageBreak/>
        <mc:AlternateContent>
          <mc:Choice Requires="wps">
            <w:drawing>
              <wp:inline distT="0" distB="0" distL="0" distR="0" wp14:anchorId="23BFC97E" wp14:editId="0FA1A09F">
                <wp:extent cx="3003550" cy="387350"/>
                <wp:effectExtent l="38100" t="38100" r="101600" b="88900"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0" cy="3873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1432" w:rsidRPr="00FB2B57" w:rsidRDefault="00B91432" w:rsidP="00B91432">
                            <w:pPr>
                              <w:snapToGrid w:val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课堂活动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数据分析，得出结论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圆角矩形 25" o:spid="_x0000_s1034" style="width:236.5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" fillcolor="#92d050" stroked="f" strokeweight="1pt">
                <v:stroke joinstyle="miter"/>
                <v:shadow on="t" color="black" opacity="26214f" origin="-.5,-.5" offset=".74836mm,.74836mm"/>
                <v:textbox inset="3mm,0,0,0">
                  <w:txbxContent>
                    <w:p w:rsidR="00B91432" w:rsidRPr="00FB2B57" w:rsidRDefault="00B91432" w:rsidP="00B91432">
                      <w:pPr>
                        <w:snapToGrid w:val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课堂活动</w:t>
                      </w:r>
                      <w:r>
                        <w:rPr>
                          <w:rFonts w:hint="eastAsia"/>
                          <w:sz w:val="28"/>
                        </w:rPr>
                        <w:t>5</w:t>
                      </w:r>
                      <w:r>
                        <w:rPr>
                          <w:rFonts w:hint="eastAsia"/>
                          <w:sz w:val="28"/>
                        </w:rPr>
                        <w:t>：</w:t>
                      </w:r>
                      <w:r>
                        <w:rPr>
                          <w:rFonts w:hint="eastAsia"/>
                          <w:sz w:val="28"/>
                        </w:rPr>
                        <w:t>数据分析，得出结论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27A33" w:rsidRDefault="00027A33" w:rsidP="00E53712">
      <w:pPr>
        <w:snapToGrid w:val="0"/>
        <w:spacing w:beforeLines="100" w:before="318" w:afterLines="50" w:after="159"/>
        <w:ind w:firstLineChars="200" w:firstLine="420"/>
        <w:rPr>
          <w:rFonts w:ascii="宋体" w:eastAsia="宋体" w:hAnsi="宋体" w:hint="eastAsia"/>
          <w:noProof/>
        </w:rPr>
      </w:pPr>
      <w:r>
        <w:rPr>
          <w:rFonts w:ascii="宋体" w:eastAsia="宋体" w:hAnsi="宋体" w:hint="eastAsia"/>
          <w:noProof/>
        </w:rPr>
        <w:t>假设本班调查结果如下表</w:t>
      </w:r>
      <w:r w:rsidR="007710F0">
        <w:rPr>
          <w:rFonts w:ascii="宋体" w:eastAsia="宋体" w:hAnsi="宋体" w:hint="eastAsia"/>
          <w:noProof/>
        </w:rPr>
        <w:t>，在表格下方根据穿衣情况和人数制作饼图。</w:t>
      </w:r>
      <w:r w:rsidR="0007035E">
        <w:rPr>
          <w:rFonts w:ascii="宋体" w:eastAsia="宋体" w:hAnsi="宋体" w:hint="eastAsia"/>
          <w:noProof/>
        </w:rPr>
        <w:t>（制作时将穿衣情况和相应人数表格数据复制替换图表数据）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9"/>
        <w:gridCol w:w="2510"/>
        <w:gridCol w:w="2566"/>
        <w:gridCol w:w="1879"/>
      </w:tblGrid>
      <w:tr w:rsidR="00027A33" w:rsidTr="007710F0">
        <w:trPr>
          <w:trHeight w:val="397"/>
          <w:jc w:val="center"/>
        </w:trPr>
        <w:tc>
          <w:tcPr>
            <w:tcW w:w="2509" w:type="dxa"/>
            <w:shd w:val="clear" w:color="auto" w:fill="FFEDB9"/>
            <w:vAlign w:val="center"/>
          </w:tcPr>
          <w:p w:rsidR="00027A33" w:rsidRDefault="00027A33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感冒情况</w:t>
            </w:r>
          </w:p>
        </w:tc>
        <w:tc>
          <w:tcPr>
            <w:tcW w:w="2510" w:type="dxa"/>
            <w:shd w:val="clear" w:color="auto" w:fill="FFEDB9"/>
            <w:vAlign w:val="center"/>
          </w:tcPr>
          <w:p w:rsidR="00027A33" w:rsidRDefault="00027A33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相应人数</w:t>
            </w:r>
          </w:p>
        </w:tc>
        <w:tc>
          <w:tcPr>
            <w:tcW w:w="2566" w:type="dxa"/>
            <w:shd w:val="clear" w:color="auto" w:fill="FFEDB9"/>
            <w:vAlign w:val="center"/>
          </w:tcPr>
          <w:p w:rsidR="00027A33" w:rsidRDefault="00027A33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穿衣情况</w:t>
            </w:r>
          </w:p>
        </w:tc>
        <w:tc>
          <w:tcPr>
            <w:tcW w:w="1879" w:type="dxa"/>
            <w:shd w:val="clear" w:color="auto" w:fill="FFEDB9"/>
            <w:vAlign w:val="center"/>
          </w:tcPr>
          <w:p w:rsidR="00027A33" w:rsidRDefault="00027A33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相应人数</w:t>
            </w:r>
          </w:p>
        </w:tc>
      </w:tr>
      <w:tr w:rsidR="007710F0" w:rsidTr="00E53712">
        <w:trPr>
          <w:trHeight w:val="397"/>
          <w:jc w:val="center"/>
        </w:trPr>
        <w:tc>
          <w:tcPr>
            <w:tcW w:w="2509" w:type="dxa"/>
            <w:vMerge w:val="restart"/>
            <w:vAlign w:val="center"/>
          </w:tcPr>
          <w:p w:rsidR="007710F0" w:rsidRDefault="00E53712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是</w:t>
            </w:r>
          </w:p>
        </w:tc>
        <w:tc>
          <w:tcPr>
            <w:tcW w:w="2510" w:type="dxa"/>
            <w:vMerge w:val="restart"/>
            <w:vAlign w:val="center"/>
          </w:tcPr>
          <w:p w:rsidR="007710F0" w:rsidRDefault="00E53712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2</w:t>
            </w:r>
          </w:p>
        </w:tc>
        <w:tc>
          <w:tcPr>
            <w:tcW w:w="2566" w:type="dxa"/>
            <w:tcBorders>
              <w:top w:val="single" w:sz="6" w:space="0" w:color="auto"/>
            </w:tcBorders>
            <w:vAlign w:val="center"/>
          </w:tcPr>
          <w:p w:rsidR="007710F0" w:rsidRDefault="007710F0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棉衣加羊毛衫</w:t>
            </w:r>
          </w:p>
        </w:tc>
        <w:tc>
          <w:tcPr>
            <w:tcW w:w="1879" w:type="dxa"/>
            <w:vAlign w:val="center"/>
          </w:tcPr>
          <w:p w:rsidR="007710F0" w:rsidRDefault="007710F0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0</w:t>
            </w:r>
          </w:p>
        </w:tc>
      </w:tr>
      <w:tr w:rsidR="007710F0" w:rsidTr="007710F0">
        <w:trPr>
          <w:trHeight w:val="397"/>
          <w:jc w:val="center"/>
        </w:trPr>
        <w:tc>
          <w:tcPr>
            <w:tcW w:w="2509" w:type="dxa"/>
            <w:vMerge/>
            <w:vAlign w:val="center"/>
          </w:tcPr>
          <w:p w:rsidR="007710F0" w:rsidRDefault="007710F0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2510" w:type="dxa"/>
            <w:vMerge/>
            <w:vAlign w:val="center"/>
          </w:tcPr>
          <w:p w:rsidR="007710F0" w:rsidRDefault="007710F0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2566" w:type="dxa"/>
            <w:vAlign w:val="center"/>
          </w:tcPr>
          <w:p w:rsidR="007710F0" w:rsidRDefault="007710F0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厚外套加毛衣</w:t>
            </w:r>
          </w:p>
        </w:tc>
        <w:tc>
          <w:tcPr>
            <w:tcW w:w="1879" w:type="dxa"/>
            <w:vAlign w:val="center"/>
          </w:tcPr>
          <w:p w:rsidR="007710F0" w:rsidRDefault="007710F0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0</w:t>
            </w:r>
          </w:p>
        </w:tc>
      </w:tr>
      <w:tr w:rsidR="007710F0" w:rsidTr="007710F0">
        <w:trPr>
          <w:trHeight w:val="397"/>
          <w:jc w:val="center"/>
        </w:trPr>
        <w:tc>
          <w:tcPr>
            <w:tcW w:w="2509" w:type="dxa"/>
            <w:vMerge/>
            <w:vAlign w:val="center"/>
          </w:tcPr>
          <w:p w:rsidR="007710F0" w:rsidRDefault="007710F0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2510" w:type="dxa"/>
            <w:vMerge/>
            <w:vAlign w:val="center"/>
          </w:tcPr>
          <w:p w:rsidR="007710F0" w:rsidRDefault="007710F0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2566" w:type="dxa"/>
            <w:vAlign w:val="center"/>
          </w:tcPr>
          <w:p w:rsidR="007710F0" w:rsidRDefault="007710F0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薄外套或牛仔裤</w:t>
            </w:r>
          </w:p>
        </w:tc>
        <w:tc>
          <w:tcPr>
            <w:tcW w:w="1879" w:type="dxa"/>
            <w:vAlign w:val="center"/>
          </w:tcPr>
          <w:p w:rsidR="007710F0" w:rsidRDefault="007710F0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8</w:t>
            </w:r>
          </w:p>
        </w:tc>
      </w:tr>
      <w:tr w:rsidR="007710F0" w:rsidTr="007710F0">
        <w:trPr>
          <w:trHeight w:val="397"/>
          <w:jc w:val="center"/>
        </w:trPr>
        <w:tc>
          <w:tcPr>
            <w:tcW w:w="2509" w:type="dxa"/>
            <w:vMerge w:val="restart"/>
            <w:vAlign w:val="center"/>
          </w:tcPr>
          <w:p w:rsidR="007710F0" w:rsidRDefault="007710F0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否</w:t>
            </w:r>
          </w:p>
        </w:tc>
        <w:tc>
          <w:tcPr>
            <w:tcW w:w="2510" w:type="dxa"/>
            <w:vMerge w:val="restart"/>
            <w:vAlign w:val="center"/>
          </w:tcPr>
          <w:p w:rsidR="007710F0" w:rsidRDefault="007710F0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48</w:t>
            </w:r>
          </w:p>
        </w:tc>
        <w:tc>
          <w:tcPr>
            <w:tcW w:w="2566" w:type="dxa"/>
            <w:vAlign w:val="center"/>
          </w:tcPr>
          <w:p w:rsidR="007710F0" w:rsidRDefault="007710F0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长袖衬衫加单裤</w:t>
            </w:r>
          </w:p>
        </w:tc>
        <w:tc>
          <w:tcPr>
            <w:tcW w:w="1879" w:type="dxa"/>
            <w:vAlign w:val="center"/>
          </w:tcPr>
          <w:p w:rsidR="007710F0" w:rsidRDefault="00E53712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12</w:t>
            </w:r>
          </w:p>
        </w:tc>
      </w:tr>
      <w:tr w:rsidR="007710F0" w:rsidTr="007710F0">
        <w:trPr>
          <w:trHeight w:val="397"/>
          <w:jc w:val="center"/>
        </w:trPr>
        <w:tc>
          <w:tcPr>
            <w:tcW w:w="2509" w:type="dxa"/>
            <w:vMerge/>
            <w:vAlign w:val="center"/>
          </w:tcPr>
          <w:p w:rsidR="007710F0" w:rsidRDefault="007710F0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2510" w:type="dxa"/>
            <w:vMerge/>
            <w:vAlign w:val="center"/>
          </w:tcPr>
          <w:p w:rsidR="007710F0" w:rsidRDefault="007710F0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2566" w:type="dxa"/>
            <w:vAlign w:val="center"/>
          </w:tcPr>
          <w:p w:rsidR="007710F0" w:rsidRDefault="007710F0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T恤加短薄外套</w:t>
            </w:r>
          </w:p>
        </w:tc>
        <w:tc>
          <w:tcPr>
            <w:tcW w:w="1879" w:type="dxa"/>
            <w:vAlign w:val="center"/>
          </w:tcPr>
          <w:p w:rsidR="007710F0" w:rsidRDefault="007710F0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26</w:t>
            </w:r>
          </w:p>
        </w:tc>
      </w:tr>
      <w:tr w:rsidR="007710F0" w:rsidTr="007710F0">
        <w:trPr>
          <w:trHeight w:val="397"/>
          <w:jc w:val="center"/>
        </w:trPr>
        <w:tc>
          <w:tcPr>
            <w:tcW w:w="2509" w:type="dxa"/>
            <w:vMerge/>
            <w:vAlign w:val="center"/>
          </w:tcPr>
          <w:p w:rsidR="007710F0" w:rsidRDefault="007710F0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2510" w:type="dxa"/>
            <w:vMerge/>
            <w:vAlign w:val="center"/>
          </w:tcPr>
          <w:p w:rsidR="007710F0" w:rsidRDefault="007710F0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2566" w:type="dxa"/>
            <w:vAlign w:val="center"/>
          </w:tcPr>
          <w:p w:rsidR="007710F0" w:rsidRDefault="007710F0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短衫加短裤</w:t>
            </w:r>
          </w:p>
        </w:tc>
        <w:tc>
          <w:tcPr>
            <w:tcW w:w="1879" w:type="dxa"/>
            <w:vAlign w:val="center"/>
          </w:tcPr>
          <w:p w:rsidR="007710F0" w:rsidRDefault="00E53712" w:rsidP="007710F0">
            <w:pPr>
              <w:snapToGrid w:val="0"/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4</w:t>
            </w:r>
          </w:p>
        </w:tc>
      </w:tr>
    </w:tbl>
    <w:p w:rsidR="00B91432" w:rsidRDefault="00B91432" w:rsidP="00F6301C">
      <w:pPr>
        <w:spacing w:line="360" w:lineRule="auto"/>
        <w:rPr>
          <w:rFonts w:ascii="宋体" w:eastAsia="宋体" w:hAnsi="宋体" w:hint="eastAsia"/>
          <w:b/>
        </w:rPr>
      </w:pP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40"/>
        <w:gridCol w:w="7424"/>
      </w:tblGrid>
      <w:tr w:rsidR="0007035E" w:rsidTr="00E53712">
        <w:trPr>
          <w:jc w:val="center"/>
        </w:trPr>
        <w:tc>
          <w:tcPr>
            <w:tcW w:w="9464" w:type="dxa"/>
            <w:gridSpan w:val="2"/>
            <w:shd w:val="clear" w:color="auto" w:fill="FFEDB9"/>
            <w:vAlign w:val="center"/>
          </w:tcPr>
          <w:p w:rsidR="0007035E" w:rsidRDefault="0007035E" w:rsidP="0007035E">
            <w:pPr>
              <w:spacing w:line="360" w:lineRule="auto"/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穿衣情况数据分析</w:t>
            </w:r>
            <w:r w:rsidR="00E53712">
              <w:rPr>
                <w:rFonts w:ascii="宋体" w:eastAsia="宋体" w:hAnsi="宋体" w:hint="eastAsia"/>
                <w:b/>
              </w:rPr>
              <w:t>饼</w:t>
            </w:r>
            <w:r>
              <w:rPr>
                <w:rFonts w:ascii="宋体" w:eastAsia="宋体" w:hAnsi="宋体" w:hint="eastAsia"/>
                <w:b/>
              </w:rPr>
              <w:t>图</w:t>
            </w:r>
          </w:p>
        </w:tc>
      </w:tr>
      <w:tr w:rsidR="0007035E" w:rsidTr="00E53712">
        <w:trPr>
          <w:trHeight w:val="5174"/>
          <w:jc w:val="center"/>
        </w:trPr>
        <w:tc>
          <w:tcPr>
            <w:tcW w:w="9464" w:type="dxa"/>
            <w:gridSpan w:val="2"/>
            <w:vAlign w:val="center"/>
          </w:tcPr>
          <w:p w:rsidR="0007035E" w:rsidRDefault="0007035E" w:rsidP="0007035E">
            <w:pPr>
              <w:spacing w:line="360" w:lineRule="auto"/>
              <w:jc w:val="center"/>
              <w:rPr>
                <w:rFonts w:ascii="宋体" w:eastAsia="宋体" w:hAnsi="宋体" w:hint="eastAsia"/>
                <w:b/>
              </w:rPr>
            </w:pPr>
          </w:p>
        </w:tc>
      </w:tr>
      <w:tr w:rsidR="0007035E" w:rsidTr="00E53712">
        <w:trPr>
          <w:trHeight w:val="981"/>
          <w:jc w:val="center"/>
        </w:trPr>
        <w:tc>
          <w:tcPr>
            <w:tcW w:w="2040" w:type="dxa"/>
            <w:vAlign w:val="center"/>
          </w:tcPr>
          <w:p w:rsidR="0007035E" w:rsidRDefault="0007035E" w:rsidP="0007035E">
            <w:pPr>
              <w:spacing w:line="360" w:lineRule="auto"/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项目结论</w:t>
            </w:r>
          </w:p>
        </w:tc>
        <w:tc>
          <w:tcPr>
            <w:tcW w:w="7424" w:type="dxa"/>
            <w:vAlign w:val="center"/>
          </w:tcPr>
          <w:p w:rsidR="0007035E" w:rsidRDefault="0007035E" w:rsidP="0007035E">
            <w:pPr>
              <w:spacing w:line="360" w:lineRule="auto"/>
              <w:jc w:val="center"/>
              <w:rPr>
                <w:rFonts w:ascii="宋体" w:eastAsia="宋体" w:hAnsi="宋体" w:hint="eastAsia"/>
                <w:b/>
              </w:rPr>
            </w:pPr>
          </w:p>
        </w:tc>
      </w:tr>
    </w:tbl>
    <w:p w:rsidR="00B91432" w:rsidRDefault="00B91432" w:rsidP="00F6301C">
      <w:pPr>
        <w:spacing w:line="360" w:lineRule="auto"/>
        <w:rPr>
          <w:rFonts w:ascii="宋体" w:eastAsia="宋体" w:hAnsi="宋体" w:hint="eastAsia"/>
          <w:b/>
        </w:rPr>
      </w:pPr>
    </w:p>
    <w:p w:rsidR="0007035E" w:rsidRDefault="0007035E" w:rsidP="0007035E">
      <w:pPr>
        <w:snapToGrid w:val="0"/>
        <w:spacing w:beforeLines="50" w:before="159"/>
        <w:rPr>
          <w:rFonts w:ascii="宋体" w:eastAsia="宋体" w:hAnsi="宋体" w:hint="eastAsia"/>
          <w:noProof/>
        </w:rPr>
      </w:pPr>
      <w:r>
        <w:rPr>
          <w:rFonts w:ascii="宋体" w:eastAsia="宋体" w:hAnsi="宋体" w:hint="eastAsia"/>
          <w:noProof/>
        </w:rPr>
        <w:lastRenderedPageBreak/>
        <mc:AlternateContent>
          <mc:Choice Requires="wps">
            <w:drawing>
              <wp:inline distT="0" distB="0" distL="0" distR="0" wp14:anchorId="4E6EA431" wp14:editId="059DC040">
                <wp:extent cx="1079500" cy="387350"/>
                <wp:effectExtent l="38100" t="38100" r="101600" b="88900"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3873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35E" w:rsidRPr="00FB2B57" w:rsidRDefault="0007035E" w:rsidP="0007035E">
                            <w:pPr>
                              <w:snapToGrid w:val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课堂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练习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圆角矩形 27" o:spid="_x0000_s1035" style="width:85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" fillcolor="#92d050" stroked="f" strokeweight="1pt">
                <v:stroke joinstyle="miter"/>
                <v:shadow on="t" color="black" opacity="26214f" origin="-.5,-.5" offset=".74836mm,.74836mm"/>
                <v:textbox inset="3mm,0,0,0">
                  <w:txbxContent>
                    <w:p w:rsidR="0007035E" w:rsidRPr="00FB2B57" w:rsidRDefault="0007035E" w:rsidP="0007035E">
                      <w:pPr>
                        <w:snapToGrid w:val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课堂</w:t>
                      </w:r>
                      <w:r>
                        <w:rPr>
                          <w:rFonts w:hint="eastAsia"/>
                          <w:sz w:val="28"/>
                        </w:rPr>
                        <w:t>练习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7035E" w:rsidRDefault="0007035E" w:rsidP="00F6301C">
      <w:pPr>
        <w:spacing w:line="360" w:lineRule="auto"/>
        <w:rPr>
          <w:rFonts w:ascii="Times New Roman" w:eastAsia="宋体" w:hAnsi="Times New Roman" w:hint="eastAsia"/>
        </w:rPr>
      </w:pPr>
    </w:p>
    <w:p w:rsidR="003316F6" w:rsidRPr="00F6301C" w:rsidRDefault="002208FB" w:rsidP="00E53712">
      <w:pPr>
        <w:spacing w:line="360" w:lineRule="auto"/>
        <w:ind w:firstLineChars="200" w:firstLine="420"/>
        <w:rPr>
          <w:rFonts w:ascii="宋体" w:eastAsia="宋体" w:hAnsi="宋体"/>
        </w:rPr>
      </w:pPr>
      <w:r w:rsidRPr="00F6301C">
        <w:rPr>
          <w:rFonts w:ascii="Times New Roman" w:eastAsia="宋体" w:hAnsi="Times New Roman" w:hint="eastAsia"/>
        </w:rPr>
        <w:t>1</w:t>
      </w:r>
      <w:r w:rsidRPr="00F6301C">
        <w:rPr>
          <w:rFonts w:ascii="宋体" w:eastAsia="宋体" w:hAnsi="宋体"/>
        </w:rPr>
        <w:t xml:space="preserve">. </w:t>
      </w:r>
      <w:r w:rsidRPr="00F6301C">
        <w:rPr>
          <w:rFonts w:ascii="宋体" w:eastAsia="宋体" w:hAnsi="宋体" w:hint="eastAsia"/>
        </w:rPr>
        <w:t>有“成年人清晨安静状态下的口腔正常温度在</w:t>
      </w:r>
      <w:r w:rsidRPr="00F6301C">
        <w:rPr>
          <w:rFonts w:ascii="Times New Roman" w:eastAsia="宋体" w:hAnsi="Times New Roman" w:hint="eastAsia"/>
        </w:rPr>
        <w:t>36</w:t>
      </w:r>
      <w:r w:rsidRPr="00F6301C">
        <w:rPr>
          <w:rFonts w:ascii="宋体" w:eastAsia="宋体" w:hAnsi="宋体" w:hint="eastAsia"/>
        </w:rPr>
        <w:t>.</w:t>
      </w:r>
      <w:r w:rsidRPr="00F6301C">
        <w:rPr>
          <w:rFonts w:ascii="Times New Roman" w:eastAsia="宋体" w:hAnsi="Times New Roman" w:hint="eastAsia"/>
        </w:rPr>
        <w:t>3</w:t>
      </w:r>
      <w:r w:rsidRPr="00F6301C">
        <w:rPr>
          <w:rFonts w:ascii="宋体" w:eastAsia="宋体" w:hAnsi="宋体" w:hint="eastAsia"/>
        </w:rPr>
        <w:t>-</w:t>
      </w:r>
      <w:r w:rsidRPr="00F6301C">
        <w:rPr>
          <w:rFonts w:ascii="Times New Roman" w:eastAsia="宋体" w:hAnsi="Times New Roman" w:hint="eastAsia"/>
        </w:rPr>
        <w:t>37</w:t>
      </w:r>
      <w:r w:rsidRPr="00F6301C">
        <w:rPr>
          <w:rFonts w:ascii="宋体" w:eastAsia="宋体" w:hAnsi="宋体" w:hint="eastAsia"/>
        </w:rPr>
        <w:t>.</w:t>
      </w:r>
      <w:r w:rsidRPr="00F6301C">
        <w:rPr>
          <w:rFonts w:ascii="Times New Roman" w:eastAsia="宋体" w:hAnsi="Times New Roman" w:hint="eastAsia"/>
        </w:rPr>
        <w:t>2</w:t>
      </w:r>
      <w:r w:rsidRPr="00F6301C">
        <w:rPr>
          <w:rFonts w:ascii="宋体" w:eastAsia="宋体" w:hAnsi="宋体" w:hint="eastAsia"/>
        </w:rPr>
        <w:t>度”“</w:t>
      </w:r>
      <w:r w:rsidRPr="00F6301C">
        <w:rPr>
          <w:rFonts w:ascii="Times New Roman" w:eastAsia="宋体" w:hAnsi="Times New Roman" w:hint="eastAsia"/>
        </w:rPr>
        <w:t>38</w:t>
      </w:r>
      <w:r w:rsidRPr="00F6301C">
        <w:rPr>
          <w:rFonts w:ascii="宋体" w:eastAsia="宋体" w:hAnsi="宋体" w:hint="eastAsia"/>
        </w:rPr>
        <w:t>”和“叶达的口腔温度是</w:t>
      </w:r>
      <w:r w:rsidRPr="00F6301C">
        <w:rPr>
          <w:rFonts w:ascii="Times New Roman" w:eastAsia="宋体" w:hAnsi="Times New Roman" w:hint="eastAsia"/>
        </w:rPr>
        <w:t>38</w:t>
      </w:r>
      <w:r w:rsidRPr="00F6301C">
        <w:rPr>
          <w:rFonts w:ascii="宋体" w:eastAsia="宋体" w:hAnsi="宋体" w:hint="eastAsia"/>
        </w:rPr>
        <w:t>度”三种描述，这三种描述分别是</w:t>
      </w:r>
      <w:r w:rsidRPr="00F6301C">
        <w:rPr>
          <w:rFonts w:ascii="宋体" w:eastAsia="宋体" w:hAnsi="宋体" w:hint="eastAsia"/>
          <w:u w:val="single"/>
        </w:rPr>
        <w:t xml:space="preserve"> </w:t>
      </w:r>
      <w:r w:rsidRPr="00F6301C">
        <w:rPr>
          <w:rFonts w:ascii="宋体" w:eastAsia="宋体" w:hAnsi="宋体"/>
          <w:u w:val="single"/>
        </w:rPr>
        <w:t xml:space="preserve">  </w:t>
      </w:r>
      <w:r w:rsidRPr="00F6301C">
        <w:rPr>
          <w:rFonts w:ascii="宋体" w:eastAsia="宋体" w:hAnsi="宋体"/>
          <w:u w:val="single"/>
        </w:rPr>
        <w:t xml:space="preserve">    </w:t>
      </w:r>
      <w:r w:rsidRPr="00F6301C">
        <w:rPr>
          <w:rFonts w:ascii="宋体" w:eastAsia="宋体" w:hAnsi="宋体" w:hint="eastAsia"/>
        </w:rPr>
        <w:t>、</w:t>
      </w:r>
      <w:r w:rsidRPr="00F6301C">
        <w:rPr>
          <w:rFonts w:ascii="宋体" w:eastAsia="宋体" w:hAnsi="宋体" w:hint="eastAsia"/>
        </w:rPr>
        <w:t xml:space="preserve"> </w:t>
      </w:r>
      <w:r w:rsidR="0007035E">
        <w:rPr>
          <w:rFonts w:ascii="宋体" w:eastAsia="宋体" w:hAnsi="宋体" w:hint="eastAsia"/>
        </w:rPr>
        <w:t>_______</w:t>
      </w:r>
      <w:r w:rsidRPr="00F6301C">
        <w:rPr>
          <w:rFonts w:ascii="宋体" w:eastAsia="宋体" w:hAnsi="宋体" w:hint="eastAsia"/>
        </w:rPr>
        <w:t>和</w:t>
      </w:r>
      <w:r w:rsidR="0007035E">
        <w:rPr>
          <w:rFonts w:ascii="宋体" w:eastAsia="宋体" w:hAnsi="宋体" w:hint="eastAsia"/>
        </w:rPr>
        <w:t>_________</w:t>
      </w:r>
      <w:r w:rsidRPr="00F6301C">
        <w:rPr>
          <w:rFonts w:ascii="宋体" w:eastAsia="宋体" w:hAnsi="宋体" w:hint="eastAsia"/>
        </w:rPr>
        <w:t xml:space="preserve"> </w:t>
      </w:r>
      <w:r w:rsidRPr="00F6301C">
        <w:rPr>
          <w:rFonts w:ascii="宋体" w:eastAsia="宋体" w:hAnsi="宋体" w:hint="eastAsia"/>
        </w:rPr>
        <w:t>（填写数据、信息和知识）</w:t>
      </w:r>
    </w:p>
    <w:p w:rsidR="003316F6" w:rsidRPr="00F6301C" w:rsidRDefault="002208FB" w:rsidP="00E53712">
      <w:pPr>
        <w:spacing w:line="360" w:lineRule="auto"/>
        <w:ind w:firstLineChars="200" w:firstLine="420"/>
        <w:rPr>
          <w:rFonts w:ascii="宋体" w:eastAsia="宋体" w:hAnsi="宋体"/>
        </w:rPr>
      </w:pPr>
      <w:r w:rsidRPr="00F6301C">
        <w:rPr>
          <w:rFonts w:ascii="Times New Roman" w:eastAsia="宋体" w:hAnsi="Times New Roman" w:hint="eastAsia"/>
        </w:rPr>
        <w:t>2</w:t>
      </w:r>
      <w:r w:rsidR="009E2BB5" w:rsidRPr="00F6301C">
        <w:rPr>
          <w:rFonts w:ascii="宋体" w:eastAsia="宋体" w:hAnsi="宋体" w:hint="eastAsia"/>
        </w:rPr>
        <w:t>.</w:t>
      </w:r>
      <w:r w:rsidRPr="00F6301C">
        <w:rPr>
          <w:rFonts w:ascii="宋体" w:eastAsia="宋体" w:hAnsi="宋体" w:hint="eastAsia"/>
        </w:rPr>
        <w:t>（单选）利簋，西周早期青铜器，器内铭文记载了武王伐纣这一历史事件。信息记载于其上体现信息的基本特征（</w:t>
      </w:r>
      <w:r w:rsidR="001A2B70" w:rsidRPr="00F6301C">
        <w:rPr>
          <w:rFonts w:ascii="宋体" w:eastAsia="宋体" w:hAnsi="宋体" w:hint="eastAsia"/>
        </w:rPr>
        <w:t xml:space="preserve"> </w:t>
      </w:r>
      <w:r w:rsidR="0007035E">
        <w:rPr>
          <w:rFonts w:ascii="宋体" w:eastAsia="宋体" w:hAnsi="宋体" w:hint="eastAsia"/>
        </w:rPr>
        <w:t xml:space="preserve">  </w:t>
      </w:r>
      <w:r w:rsidR="001A2B70" w:rsidRPr="00F6301C">
        <w:rPr>
          <w:rFonts w:ascii="宋体" w:eastAsia="宋体" w:hAnsi="宋体"/>
        </w:rPr>
        <w:t xml:space="preserve"> </w:t>
      </w:r>
      <w:r w:rsidR="001A2B70" w:rsidRPr="00F6301C">
        <w:rPr>
          <w:rFonts w:ascii="宋体" w:eastAsia="宋体" w:hAnsi="宋体" w:hint="eastAsia"/>
        </w:rPr>
        <w:t>）</w:t>
      </w:r>
    </w:p>
    <w:p w:rsidR="009F7ECD" w:rsidRPr="00F6301C" w:rsidRDefault="002208FB" w:rsidP="00E53712">
      <w:pPr>
        <w:spacing w:line="360" w:lineRule="auto"/>
        <w:ind w:firstLineChars="200" w:firstLine="420"/>
        <w:rPr>
          <w:rFonts w:ascii="宋体" w:eastAsia="宋体" w:hAnsi="宋体"/>
        </w:rPr>
      </w:pPr>
      <w:r w:rsidRPr="00F6301C">
        <w:rPr>
          <w:rFonts w:ascii="Times New Roman" w:eastAsia="宋体" w:hAnsi="Times New Roman" w:hint="eastAsia"/>
        </w:rPr>
        <w:t>A</w:t>
      </w:r>
      <w:r w:rsidR="00726BFC" w:rsidRPr="00F6301C">
        <w:rPr>
          <w:rFonts w:ascii="宋体" w:eastAsia="宋体" w:hAnsi="宋体"/>
        </w:rPr>
        <w:t>.</w:t>
      </w:r>
      <w:r w:rsidRPr="00F6301C">
        <w:rPr>
          <w:rFonts w:ascii="宋体" w:eastAsia="宋体" w:hAnsi="宋体" w:hint="eastAsia"/>
        </w:rPr>
        <w:t>载体依附性</w:t>
      </w:r>
      <w:r w:rsidR="00726BFC" w:rsidRPr="00F6301C">
        <w:rPr>
          <w:rFonts w:ascii="宋体" w:eastAsia="宋体" w:hAnsi="宋体"/>
        </w:rPr>
        <w:tab/>
      </w:r>
      <w:r w:rsidR="00726BFC" w:rsidRPr="00F6301C">
        <w:rPr>
          <w:rFonts w:ascii="宋体" w:eastAsia="宋体" w:hAnsi="宋体"/>
        </w:rPr>
        <w:tab/>
      </w:r>
      <w:r w:rsidRPr="00F6301C">
        <w:rPr>
          <w:rFonts w:ascii="Times New Roman" w:eastAsia="宋体" w:hAnsi="Times New Roman" w:hint="eastAsia"/>
        </w:rPr>
        <w:t>B</w:t>
      </w:r>
      <w:r w:rsidR="00726BFC" w:rsidRPr="00F6301C">
        <w:rPr>
          <w:rFonts w:ascii="宋体" w:eastAsia="宋体" w:hAnsi="宋体"/>
        </w:rPr>
        <w:t>.</w:t>
      </w:r>
      <w:r w:rsidRPr="00F6301C">
        <w:rPr>
          <w:rFonts w:ascii="宋体" w:eastAsia="宋体" w:hAnsi="宋体" w:hint="eastAsia"/>
        </w:rPr>
        <w:t>价值性</w:t>
      </w:r>
      <w:r w:rsidR="00726BFC" w:rsidRPr="00F6301C">
        <w:rPr>
          <w:rFonts w:ascii="宋体" w:eastAsia="宋体" w:hAnsi="宋体"/>
        </w:rPr>
        <w:tab/>
      </w:r>
      <w:r w:rsidR="00726BFC" w:rsidRPr="00F6301C">
        <w:rPr>
          <w:rFonts w:ascii="宋体" w:eastAsia="宋体" w:hAnsi="宋体"/>
        </w:rPr>
        <w:tab/>
      </w:r>
      <w:r w:rsidRPr="00F6301C">
        <w:rPr>
          <w:rFonts w:ascii="Times New Roman" w:eastAsia="宋体" w:hAnsi="Times New Roman" w:hint="eastAsia"/>
        </w:rPr>
        <w:t>C</w:t>
      </w:r>
      <w:r w:rsidR="00726BFC" w:rsidRPr="00F6301C">
        <w:rPr>
          <w:rFonts w:ascii="宋体" w:eastAsia="宋体" w:hAnsi="宋体"/>
        </w:rPr>
        <w:t>.</w:t>
      </w:r>
      <w:r w:rsidRPr="00F6301C">
        <w:rPr>
          <w:rFonts w:ascii="宋体" w:eastAsia="宋体" w:hAnsi="宋体" w:hint="eastAsia"/>
        </w:rPr>
        <w:t>时效性</w:t>
      </w:r>
      <w:r w:rsidR="00726BFC" w:rsidRPr="00F6301C">
        <w:rPr>
          <w:rFonts w:ascii="宋体" w:eastAsia="宋体" w:hAnsi="宋体"/>
        </w:rPr>
        <w:tab/>
      </w:r>
      <w:r w:rsidR="00726BFC" w:rsidRPr="00F6301C">
        <w:rPr>
          <w:rFonts w:ascii="宋体" w:eastAsia="宋体" w:hAnsi="宋体"/>
        </w:rPr>
        <w:tab/>
      </w:r>
      <w:r w:rsidRPr="00F6301C">
        <w:rPr>
          <w:rFonts w:ascii="Times New Roman" w:eastAsia="宋体" w:hAnsi="Times New Roman" w:hint="eastAsia"/>
        </w:rPr>
        <w:t>D</w:t>
      </w:r>
      <w:r w:rsidR="00726BFC" w:rsidRPr="00F6301C">
        <w:rPr>
          <w:rFonts w:ascii="宋体" w:eastAsia="宋体" w:hAnsi="宋体"/>
        </w:rPr>
        <w:t>.</w:t>
      </w:r>
      <w:r w:rsidRPr="00F6301C">
        <w:rPr>
          <w:rFonts w:ascii="宋体" w:eastAsia="宋体" w:hAnsi="宋体" w:hint="eastAsia"/>
        </w:rPr>
        <w:t>共享性</w:t>
      </w:r>
    </w:p>
    <w:p w:rsidR="004E16A6" w:rsidRDefault="004E16A6" w:rsidP="00F6301C">
      <w:pPr>
        <w:spacing w:line="360" w:lineRule="auto"/>
        <w:rPr>
          <w:rFonts w:ascii="宋体" w:eastAsia="宋体" w:hAnsi="宋体"/>
        </w:rPr>
      </w:pPr>
    </w:p>
    <w:p w:rsidR="00F6301C" w:rsidRPr="00F6301C" w:rsidRDefault="00F6301C" w:rsidP="00F6301C">
      <w:pPr>
        <w:spacing w:line="360" w:lineRule="auto"/>
        <w:rPr>
          <w:rFonts w:ascii="宋体" w:eastAsia="宋体" w:hAnsi="宋体"/>
        </w:rPr>
      </w:pPr>
    </w:p>
    <w:sectPr w:rsidR="00F6301C" w:rsidRPr="00F6301C" w:rsidSect="00E53712">
      <w:headerReference w:type="default" r:id="rId13"/>
      <w:pgSz w:w="11906" w:h="16838"/>
      <w:pgMar w:top="2518" w:right="1077" w:bottom="993" w:left="1077" w:header="850" w:footer="514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FB" w:rsidRDefault="002208FB">
      <w:r>
        <w:separator/>
      </w:r>
    </w:p>
  </w:endnote>
  <w:endnote w:type="continuationSeparator" w:id="0">
    <w:p w:rsidR="002208FB" w:rsidRDefault="0022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FB" w:rsidRDefault="002208FB">
      <w:r>
        <w:separator/>
      </w:r>
    </w:p>
  </w:footnote>
  <w:footnote w:type="continuationSeparator" w:id="0">
    <w:p w:rsidR="002208FB" w:rsidRDefault="0022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BE" w:rsidRPr="00FF27BE" w:rsidRDefault="00FF27BE" w:rsidP="00FF27BE">
    <w:pPr>
      <w:jc w:val="center"/>
      <w:rPr>
        <w:rFonts w:hint="eastAsia"/>
        <w:noProof/>
        <w:color w:val="FF0000"/>
        <w:sz w:val="36"/>
      </w:rPr>
    </w:pPr>
    <w:r w:rsidRPr="00FF27BE">
      <w:rPr>
        <w:rFonts w:hint="eastAsia"/>
        <w:noProof/>
        <w:color w:val="FF0000"/>
        <w:sz w:val="36"/>
      </w:rPr>
      <w:t>泉州市培元中学信息技术必修1《数据与计算》</w:t>
    </w:r>
  </w:p>
  <w:p w:rsidR="00EF68A2" w:rsidRPr="00FF27BE" w:rsidRDefault="00FF27BE" w:rsidP="00FF27BE">
    <w:pPr>
      <w:jc w:val="center"/>
      <w:rPr>
        <w:b/>
        <w:color w:val="FF0000"/>
        <w:sz w:val="48"/>
      </w:rPr>
    </w:pPr>
    <w:r w:rsidRPr="00FF27BE">
      <w:rPr>
        <w:rFonts w:hint="eastAsia"/>
        <w:b/>
        <w:noProof/>
        <w:color w:val="FF0000"/>
        <w:sz w:val="48"/>
      </w:rPr>
      <w:t>学习过程记录卡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D06"/>
    <w:multiLevelType w:val="hybridMultilevel"/>
    <w:tmpl w:val="F35CC2B0"/>
    <w:lvl w:ilvl="0" w:tplc="27A68F08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plc="AA24B2C4" w:tentative="1">
      <w:start w:val="1"/>
      <w:numFmt w:val="lowerLetter"/>
      <w:lvlText w:val="%2)"/>
      <w:lvlJc w:val="left"/>
      <w:pPr>
        <w:ind w:left="840" w:hanging="420"/>
      </w:pPr>
    </w:lvl>
    <w:lvl w:ilvl="2" w:tplc="A96C3956" w:tentative="1">
      <w:start w:val="1"/>
      <w:numFmt w:val="lowerRoman"/>
      <w:lvlText w:val="%3."/>
      <w:lvlJc w:val="right"/>
      <w:pPr>
        <w:ind w:left="1260" w:hanging="420"/>
      </w:pPr>
    </w:lvl>
    <w:lvl w:ilvl="3" w:tplc="1E9E1F14" w:tentative="1">
      <w:start w:val="1"/>
      <w:numFmt w:val="decimal"/>
      <w:lvlText w:val="%4."/>
      <w:lvlJc w:val="left"/>
      <w:pPr>
        <w:ind w:left="1680" w:hanging="420"/>
      </w:pPr>
    </w:lvl>
    <w:lvl w:ilvl="4" w:tplc="C212CE32" w:tentative="1">
      <w:start w:val="1"/>
      <w:numFmt w:val="lowerLetter"/>
      <w:lvlText w:val="%5)"/>
      <w:lvlJc w:val="left"/>
      <w:pPr>
        <w:ind w:left="2100" w:hanging="420"/>
      </w:pPr>
    </w:lvl>
    <w:lvl w:ilvl="5" w:tplc="12B4E114" w:tentative="1">
      <w:start w:val="1"/>
      <w:numFmt w:val="lowerRoman"/>
      <w:lvlText w:val="%6."/>
      <w:lvlJc w:val="right"/>
      <w:pPr>
        <w:ind w:left="2520" w:hanging="420"/>
      </w:pPr>
    </w:lvl>
    <w:lvl w:ilvl="6" w:tplc="5740C656" w:tentative="1">
      <w:start w:val="1"/>
      <w:numFmt w:val="decimal"/>
      <w:lvlText w:val="%7."/>
      <w:lvlJc w:val="left"/>
      <w:pPr>
        <w:ind w:left="2940" w:hanging="420"/>
      </w:pPr>
    </w:lvl>
    <w:lvl w:ilvl="7" w:tplc="484CE28A" w:tentative="1">
      <w:start w:val="1"/>
      <w:numFmt w:val="lowerLetter"/>
      <w:lvlText w:val="%8)"/>
      <w:lvlJc w:val="left"/>
      <w:pPr>
        <w:ind w:left="3360" w:hanging="420"/>
      </w:pPr>
    </w:lvl>
    <w:lvl w:ilvl="8" w:tplc="7700BEE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6D525E"/>
    <w:multiLevelType w:val="hybridMultilevel"/>
    <w:tmpl w:val="9C980C88"/>
    <w:lvl w:ilvl="0" w:tplc="4AAC23F8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74A17A0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99364F28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35A4345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35EC0190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66984DF0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557A9B9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A9E20B2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B09E4C4C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">
    <w:nsid w:val="2AE37130"/>
    <w:multiLevelType w:val="hybridMultilevel"/>
    <w:tmpl w:val="C05E46FE"/>
    <w:lvl w:ilvl="0" w:tplc="2EEEAEA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EEAF1E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D00056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CB034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F0AC40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6FEAE0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EB4E62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1EC6EC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2A7A0B8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9B14800"/>
    <w:multiLevelType w:val="hybridMultilevel"/>
    <w:tmpl w:val="E9A622D2"/>
    <w:lvl w:ilvl="0" w:tplc="65469BE8">
      <w:start w:val="2"/>
      <w:numFmt w:val="bullet"/>
      <w:lvlText w:val="★"/>
      <w:lvlJc w:val="left"/>
      <w:pPr>
        <w:ind w:left="840" w:hanging="420"/>
      </w:pPr>
      <w:rPr>
        <w:rFonts w:ascii="宋体" w:eastAsia="宋体" w:hAnsi="宋体" w:hint="eastAsia"/>
      </w:rPr>
    </w:lvl>
    <w:lvl w:ilvl="1" w:tplc="864A3582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3A32FB36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DBE8EB48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EFC62192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4A9EF630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1DEEAA82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BF5CABA8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1D872B4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7E9577FA"/>
    <w:multiLevelType w:val="hybridMultilevel"/>
    <w:tmpl w:val="660C39DE"/>
    <w:lvl w:ilvl="0" w:tplc="D246478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F5EDAF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810836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8E82B6C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EAA201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71CADB2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6BABB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70377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2705C7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BD"/>
    <w:rsid w:val="000009D5"/>
    <w:rsid w:val="00007FBC"/>
    <w:rsid w:val="00022E7E"/>
    <w:rsid w:val="00027A33"/>
    <w:rsid w:val="0007035E"/>
    <w:rsid w:val="000B0082"/>
    <w:rsid w:val="000D266A"/>
    <w:rsid w:val="00103CDE"/>
    <w:rsid w:val="001A2B70"/>
    <w:rsid w:val="001D0546"/>
    <w:rsid w:val="001E248E"/>
    <w:rsid w:val="001E63E8"/>
    <w:rsid w:val="001F22C6"/>
    <w:rsid w:val="002064B7"/>
    <w:rsid w:val="002208FB"/>
    <w:rsid w:val="0024294F"/>
    <w:rsid w:val="002431D7"/>
    <w:rsid w:val="0025161C"/>
    <w:rsid w:val="00286B62"/>
    <w:rsid w:val="002C1ABB"/>
    <w:rsid w:val="003045CA"/>
    <w:rsid w:val="003316F6"/>
    <w:rsid w:val="00361DE9"/>
    <w:rsid w:val="00363CAC"/>
    <w:rsid w:val="00385E2E"/>
    <w:rsid w:val="003A1D44"/>
    <w:rsid w:val="003C6094"/>
    <w:rsid w:val="003E5F62"/>
    <w:rsid w:val="00414ACD"/>
    <w:rsid w:val="004264C4"/>
    <w:rsid w:val="00441A23"/>
    <w:rsid w:val="004A1D9C"/>
    <w:rsid w:val="004E16A6"/>
    <w:rsid w:val="004F5569"/>
    <w:rsid w:val="00506D14"/>
    <w:rsid w:val="00523B20"/>
    <w:rsid w:val="00546927"/>
    <w:rsid w:val="00591944"/>
    <w:rsid w:val="005E1405"/>
    <w:rsid w:val="00600A91"/>
    <w:rsid w:val="006925D9"/>
    <w:rsid w:val="006B3538"/>
    <w:rsid w:val="006D683D"/>
    <w:rsid w:val="006F38B4"/>
    <w:rsid w:val="006F7827"/>
    <w:rsid w:val="00726BFC"/>
    <w:rsid w:val="00731880"/>
    <w:rsid w:val="007710F0"/>
    <w:rsid w:val="00780D2D"/>
    <w:rsid w:val="007875F8"/>
    <w:rsid w:val="00796D63"/>
    <w:rsid w:val="007A6886"/>
    <w:rsid w:val="007C1E2E"/>
    <w:rsid w:val="00804F99"/>
    <w:rsid w:val="00825D63"/>
    <w:rsid w:val="0082742C"/>
    <w:rsid w:val="00866960"/>
    <w:rsid w:val="00875675"/>
    <w:rsid w:val="00893FD2"/>
    <w:rsid w:val="008A2170"/>
    <w:rsid w:val="008C241C"/>
    <w:rsid w:val="008C7B9F"/>
    <w:rsid w:val="008E0764"/>
    <w:rsid w:val="008F0A41"/>
    <w:rsid w:val="008F743F"/>
    <w:rsid w:val="00905F81"/>
    <w:rsid w:val="009064F6"/>
    <w:rsid w:val="009246EA"/>
    <w:rsid w:val="00974680"/>
    <w:rsid w:val="00995E4A"/>
    <w:rsid w:val="009D127F"/>
    <w:rsid w:val="009E09B9"/>
    <w:rsid w:val="009E2BB5"/>
    <w:rsid w:val="009E557C"/>
    <w:rsid w:val="009F7ECD"/>
    <w:rsid w:val="00A00137"/>
    <w:rsid w:val="00A23B01"/>
    <w:rsid w:val="00A27051"/>
    <w:rsid w:val="00A66F8B"/>
    <w:rsid w:val="00A7390D"/>
    <w:rsid w:val="00A93FBD"/>
    <w:rsid w:val="00AA0CCD"/>
    <w:rsid w:val="00AB0A55"/>
    <w:rsid w:val="00AB0F6C"/>
    <w:rsid w:val="00AB1E12"/>
    <w:rsid w:val="00AB5DFC"/>
    <w:rsid w:val="00AD0A13"/>
    <w:rsid w:val="00AD36D4"/>
    <w:rsid w:val="00AE34BE"/>
    <w:rsid w:val="00B52E04"/>
    <w:rsid w:val="00B57778"/>
    <w:rsid w:val="00B73C39"/>
    <w:rsid w:val="00B90119"/>
    <w:rsid w:val="00B91432"/>
    <w:rsid w:val="00BF6E91"/>
    <w:rsid w:val="00C05DBD"/>
    <w:rsid w:val="00C6631C"/>
    <w:rsid w:val="00C86D3D"/>
    <w:rsid w:val="00C87B67"/>
    <w:rsid w:val="00C95278"/>
    <w:rsid w:val="00CA2B5F"/>
    <w:rsid w:val="00CA41A0"/>
    <w:rsid w:val="00CA7F74"/>
    <w:rsid w:val="00CC2F79"/>
    <w:rsid w:val="00D00423"/>
    <w:rsid w:val="00D454A6"/>
    <w:rsid w:val="00D67690"/>
    <w:rsid w:val="00D71048"/>
    <w:rsid w:val="00D7686B"/>
    <w:rsid w:val="00D86F9E"/>
    <w:rsid w:val="00D90362"/>
    <w:rsid w:val="00DC0C85"/>
    <w:rsid w:val="00DE0249"/>
    <w:rsid w:val="00DE4893"/>
    <w:rsid w:val="00E00D0C"/>
    <w:rsid w:val="00E27C38"/>
    <w:rsid w:val="00E45CC6"/>
    <w:rsid w:val="00E53712"/>
    <w:rsid w:val="00EA25AA"/>
    <w:rsid w:val="00EB675F"/>
    <w:rsid w:val="00EC037F"/>
    <w:rsid w:val="00EC2D61"/>
    <w:rsid w:val="00EF68A2"/>
    <w:rsid w:val="00F06F3D"/>
    <w:rsid w:val="00F463B7"/>
    <w:rsid w:val="00F61B67"/>
    <w:rsid w:val="00F6301C"/>
    <w:rsid w:val="00F644A1"/>
    <w:rsid w:val="00F95E5B"/>
    <w:rsid w:val="00FA0A05"/>
    <w:rsid w:val="00FA559E"/>
    <w:rsid w:val="00FB2B57"/>
    <w:rsid w:val="00FF27BE"/>
    <w:rsid w:val="42841629"/>
    <w:rsid w:val="49B3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A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3316F6"/>
    <w:pPr>
      <w:keepNext/>
      <w:keepLines/>
      <w:widowControl/>
      <w:spacing w:before="480" w:line="276" w:lineRule="auto"/>
      <w:jc w:val="left"/>
      <w:outlineLvl w:val="0"/>
    </w:pPr>
    <w:rPr>
      <w:rFonts w:ascii="Cambria" w:eastAsia="宋体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F68A2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F68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F6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EF6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EF68A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F68A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F68A2"/>
    <w:rPr>
      <w:sz w:val="18"/>
      <w:szCs w:val="18"/>
    </w:rPr>
  </w:style>
  <w:style w:type="character" w:customStyle="1" w:styleId="a7">
    <w:name w:val="纯文本 字符"/>
    <w:basedOn w:val="a0"/>
    <w:uiPriority w:val="99"/>
    <w:semiHidden/>
    <w:rsid w:val="00EF68A2"/>
    <w:rPr>
      <w:rFonts w:asciiTheme="minorEastAsia" w:hAnsi="Courier New" w:cs="Courier New"/>
    </w:rPr>
  </w:style>
  <w:style w:type="character" w:customStyle="1" w:styleId="Char">
    <w:name w:val="纯文本 Char"/>
    <w:link w:val="a3"/>
    <w:locked/>
    <w:rsid w:val="00EF68A2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rsid w:val="003316F6"/>
    <w:rPr>
      <w:rFonts w:ascii="Cambria" w:eastAsia="宋体" w:hAnsi="Cambria" w:cs="Times New Roman"/>
      <w:b/>
      <w:bCs/>
      <w:color w:val="365F91"/>
      <w:kern w:val="2"/>
      <w:sz w:val="28"/>
      <w:szCs w:val="28"/>
    </w:rPr>
  </w:style>
  <w:style w:type="paragraph" w:styleId="a8">
    <w:name w:val="List Paragraph"/>
    <w:basedOn w:val="a"/>
    <w:uiPriority w:val="99"/>
    <w:unhideWhenUsed/>
    <w:rsid w:val="00BF6E91"/>
    <w:pPr>
      <w:ind w:firstLineChars="200" w:firstLine="420"/>
    </w:pPr>
  </w:style>
  <w:style w:type="table" w:customStyle="1" w:styleId="GridTable1LightAccent2">
    <w:name w:val="Grid Table 1 Light Accent 2"/>
    <w:basedOn w:val="a1"/>
    <w:uiPriority w:val="46"/>
    <w:rsid w:val="00F61B6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1"/>
    <w:uiPriority w:val="46"/>
    <w:rsid w:val="00F61B67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9">
    <w:name w:val="Table Grid"/>
    <w:basedOn w:val="a1"/>
    <w:uiPriority w:val="39"/>
    <w:rsid w:val="00F61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A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3316F6"/>
    <w:pPr>
      <w:keepNext/>
      <w:keepLines/>
      <w:widowControl/>
      <w:spacing w:before="480" w:line="276" w:lineRule="auto"/>
      <w:jc w:val="left"/>
      <w:outlineLvl w:val="0"/>
    </w:pPr>
    <w:rPr>
      <w:rFonts w:ascii="Cambria" w:eastAsia="宋体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F68A2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F68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F6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EF6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EF68A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F68A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F68A2"/>
    <w:rPr>
      <w:sz w:val="18"/>
      <w:szCs w:val="18"/>
    </w:rPr>
  </w:style>
  <w:style w:type="character" w:customStyle="1" w:styleId="a7">
    <w:name w:val="纯文本 字符"/>
    <w:basedOn w:val="a0"/>
    <w:uiPriority w:val="99"/>
    <w:semiHidden/>
    <w:rsid w:val="00EF68A2"/>
    <w:rPr>
      <w:rFonts w:asciiTheme="minorEastAsia" w:hAnsi="Courier New" w:cs="Courier New"/>
    </w:rPr>
  </w:style>
  <w:style w:type="character" w:customStyle="1" w:styleId="Char">
    <w:name w:val="纯文本 Char"/>
    <w:link w:val="a3"/>
    <w:locked/>
    <w:rsid w:val="00EF68A2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rsid w:val="003316F6"/>
    <w:rPr>
      <w:rFonts w:ascii="Cambria" w:eastAsia="宋体" w:hAnsi="Cambria" w:cs="Times New Roman"/>
      <w:b/>
      <w:bCs/>
      <w:color w:val="365F91"/>
      <w:kern w:val="2"/>
      <w:sz w:val="28"/>
      <w:szCs w:val="28"/>
    </w:rPr>
  </w:style>
  <w:style w:type="paragraph" w:styleId="a8">
    <w:name w:val="List Paragraph"/>
    <w:basedOn w:val="a"/>
    <w:uiPriority w:val="99"/>
    <w:unhideWhenUsed/>
    <w:rsid w:val="00BF6E91"/>
    <w:pPr>
      <w:ind w:firstLineChars="200" w:firstLine="420"/>
    </w:pPr>
  </w:style>
  <w:style w:type="table" w:customStyle="1" w:styleId="GridTable1LightAccent2">
    <w:name w:val="Grid Table 1 Light Accent 2"/>
    <w:basedOn w:val="a1"/>
    <w:uiPriority w:val="46"/>
    <w:rsid w:val="00F61B6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1"/>
    <w:uiPriority w:val="46"/>
    <w:rsid w:val="00F61B67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9">
    <w:name w:val="Table Grid"/>
    <w:basedOn w:val="a1"/>
    <w:uiPriority w:val="39"/>
    <w:rsid w:val="00F61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400170-D353-4E88-BDDE-5E2D4007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311</Words>
  <Characters>1776</Characters>
  <Application>Microsoft Office Word</Application>
  <DocSecurity>0</DocSecurity>
  <Lines>14</Lines>
  <Paragraphs>4</Paragraphs>
  <ScaleCrop>false</ScaleCrop>
  <Company>china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2020-08-31T11:34:00Z</dcterms:created>
  <dcterms:modified xsi:type="dcterms:W3CDTF">2020-08-31T13:22:00Z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